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1EEE" w14:textId="656B6BAA" w:rsidR="0058478E" w:rsidRDefault="007B651D">
      <w:pPr>
        <w:rPr>
          <w:sz w:val="16"/>
        </w:rPr>
      </w:pPr>
      <w:r>
        <w:rPr>
          <w:b/>
          <w:i/>
          <w:u w:val="single"/>
        </w:rPr>
        <w:t>QORAALADA QABYO-QORAALKA AH EE LOOGU TALAGALAY BIXIYAASHA GURIYEYNTA DABOOLAN (WAA INUUSAN U MUUQAN EREY BA EREY)</w:t>
      </w:r>
      <w:r>
        <w:rPr>
          <w:b/>
        </w:rPr>
        <w:t xml:space="preserve">: </w:t>
      </w:r>
      <w:r>
        <w:rPr>
          <w:i/>
        </w:rPr>
        <w:t>Moodalkan waxaa ku jira oo keliya qodobbada guud ee qorshaha wareejinta degdegga ah ee khuseeya dhammaan barnaamijyada HUD ee daboolan. Qaadashada qorshahan moodeelka iyada oo aan la helin macluumaad dheeraad ah oo wax looga qabanayo sida qorshaha wareejinta degdegga ah uu u shaqeyn doono kuma filna inuu buuxiyo mas'uuliyadda bixiyaha guriyeynta daboolan ee qaadashada qorshe wareejin degdegga ah. Bixiyeyaasha guriyeynta daboolan (CHPyo) waa inay la tashadaan qawaaniinta khuseeya iyo hagida HUD ee barnaamijk</w:t>
      </w:r>
      <w:r>
        <w:rPr>
          <w:i/>
        </w:rPr>
        <w:t>a gaarka ah marka la sameynayo qorshayaashooda wareejinta degdegga ah si loo hubiyo in qorshayaashooda ay ka kooban yihiin dhammaan walxaha loo baahan yahay. Tilmaamaha ku jira koobanada iyo qoraalada la qalqaloociyey ee dukumiintigan oo dhan ayaa la bixiyey si looga caawiyo CHPyada inay qoraan siyaasadahooda waana in laga saaraa qorshaha dhabta ah</w:t>
      </w:r>
      <w:r>
        <w:rPr>
          <w:i/>
          <w:sz w:val="16"/>
        </w:rPr>
        <w:t xml:space="preserve">.  </w:t>
      </w:r>
      <w:r>
        <w:rPr>
          <w:i/>
        </w:rPr>
        <w:t>"</w:t>
      </w:r>
      <w:r>
        <w:rPr>
          <w:b/>
          <w:i/>
        </w:rPr>
        <w:t>[SOO GAABINTA CHP]</w:t>
      </w:r>
      <w:r>
        <w:rPr>
          <w:i/>
        </w:rPr>
        <w:t>" WAA IN LAGU BEDELAA MAGAC LASOO GAABIYEY EE BIXIYAHA GURIYEYNTA LA DABOOLAY.</w:t>
      </w:r>
    </w:p>
    <w:p w14:paraId="64A630D8" w14:textId="77777777" w:rsidR="0058478E" w:rsidRDefault="0058478E">
      <w:pPr>
        <w:rPr>
          <w:b/>
          <w:sz w:val="16"/>
        </w:rPr>
      </w:pPr>
    </w:p>
    <w:p w14:paraId="79A9F29D" w14:textId="4369F023" w:rsidR="0058478E" w:rsidRDefault="007B651D">
      <w:pPr>
        <w:pStyle w:val="P68B1DB1-Normal1"/>
        <w:spacing w:after="120"/>
        <w:jc w:val="center"/>
      </w:pPr>
      <w:r>
        <w:t>SAMEE QORSHE WAREEJIN DEGDEG AH OO LOOGU TALAGALAY DHIBANAYAASHA RABSHO QOYS, RABSHO SHUKAANSI, SHIRQOOL GALMO, IYO DABAGAL</w:t>
      </w:r>
    </w:p>
    <w:p w14:paraId="2DBF1166" w14:textId="0CBD9E10" w:rsidR="0058478E" w:rsidRDefault="007B651D">
      <w:pPr>
        <w:pStyle w:val="pf0"/>
        <w:rPr>
          <w:rFonts w:ascii="Arial" w:hAnsi="Arial" w:cs="Arial"/>
          <w:sz w:val="20"/>
        </w:rPr>
      </w:pPr>
      <w:r>
        <w:rPr>
          <w:rStyle w:val="cf01"/>
          <w:rFonts w:ascii="Times New Roman" w:hAnsi="Times New Roman" w:cs="Times New Roman"/>
          <w:b/>
          <w:sz w:val="24"/>
        </w:rPr>
        <w:t>[GELI MAGACA SHP, QUSEEYA BIXIYEYAASHA HOPWA - GELI MAGACA GRANTEE"</w:t>
      </w:r>
      <w:r>
        <w:t xml:space="preserve"> "</w:t>
      </w:r>
      <w:r>
        <w:rPr>
          <w:b/>
        </w:rPr>
        <w:t>[SOO GAABINTA CHP]"</w:t>
      </w:r>
      <w:r>
        <w:t xml:space="preserve">] waxay ka walaacsan tahay badbaadada kireystayaasheeda, welwelka noocan oo kale ahna wuxuu u tallaabaa kireystayaasha ah dhibanayaasha rabshadaha qoyska, rabshadaha shukaansiga, xadgudubka galmada, ama dabagalka. Iyada oo la raacayo Sharciga Rabshadaha ka dhanka ah Haweenka ee 1994, sida wax looga beddelay ("VAWA"), </w:t>
      </w:r>
      <w:r>
        <w:rPr>
          <w:b/>
        </w:rPr>
        <w:t>[SOO GAABINTA CHP]</w:t>
      </w:r>
      <w:r>
        <w:t xml:space="preserve"> wuxuu u oggolaanayaa kireyste kasta oo dhibane ka ah rabshadaha qoyska, rabshadaha shukaansiga, xadgudubka galmada, ama dabagalka inuu ka dalbado wareeji</w:t>
      </w:r>
      <w:r>
        <w:t xml:space="preserve">nta degdegga ah guriga kireystaha ee hadda loona wareejiyo guri kale. Ilaalinada VAWA kuma koobna haweenka. Dhibbanayaasha laguma takoori karo iyadoo lagu saleynayo astaamo kasta oo la ilaaliyey, oo ay ku jiraan jinsiga, midabka, asalka qaranka, diinta, jinsiyada, xaaladda qoyska, naafonimada, ama da'da. </w:t>
      </w:r>
    </w:p>
    <w:p w14:paraId="2B639483" w14:textId="0BA21C3A" w:rsidR="0058478E" w:rsidRDefault="007B651D">
      <w:r>
        <w:t>Qorshahan wuxuu aqoonsadaa kireystayaasha u qalma wareejinta degdegga ah, dukumiintiga loo baahan yahay si loo codsado wareejinta degdegga ah, ilaalinta qarsoodiga, sida wareejinta degdegga ah ay u dhici karto, iyo hagida ku saabsan badqabka iyo amniga. Qorshuhu wuxuu ku saleysan yahay qawaaniinta Federaalka ee 24 Xeerka Sharciyada Federaalka (CFR) qeybta 5, farqada L, xeerarka barnaamijka la xiriira, iyo nooca qorshaha wareejinta xaaladaha degdegga ah ee ay daabacday Waaxda Guriyeynta iyo Horumarinta Magaa</w:t>
      </w:r>
      <w:r>
        <w:t>looyinka Mareykanka (HUD). HUD waa hay 'adda Federaalka ee kormeeraysa in [GELI MAGACA BARNAAMIJKA AMA CAAWINTA KIRADA] ay waafaqsan tahay VAWA.</w:t>
      </w:r>
    </w:p>
    <w:p w14:paraId="608F6CB0" w14:textId="77777777" w:rsidR="0058478E" w:rsidRDefault="0058478E">
      <w:pPr>
        <w:rPr>
          <w:b/>
        </w:rPr>
      </w:pPr>
    </w:p>
    <w:p w14:paraId="6A740FF9" w14:textId="15AFEF04" w:rsidR="0058478E" w:rsidRDefault="007B651D">
      <w:pPr>
        <w:spacing w:after="120"/>
        <w:rPr>
          <w:b/>
        </w:rPr>
      </w:pPr>
      <w:r>
        <w:rPr>
          <w:b/>
        </w:rPr>
        <w:t>Qeexitaanno</w:t>
      </w:r>
      <w:r>
        <w:rPr>
          <w:i/>
          <w:color w:val="000000" w:themeColor="text1"/>
        </w:rPr>
        <w:t xml:space="preserve"> </w:t>
      </w:r>
    </w:p>
    <w:p w14:paraId="58C97E02" w14:textId="773A720F" w:rsidR="0058478E" w:rsidRDefault="007B651D">
      <w:pPr>
        <w:pStyle w:val="ListParagraph"/>
        <w:numPr>
          <w:ilvl w:val="0"/>
          <w:numId w:val="5"/>
        </w:numPr>
        <w:spacing w:after="0" w:line="240" w:lineRule="auto"/>
        <w:ind w:left="360" w:hanging="360"/>
        <w:rPr>
          <w:rFonts w:asciiTheme="minorHAnsi" w:eastAsiaTheme="minorEastAsia" w:hAnsiTheme="minorHAnsi" w:cstheme="minorBidi"/>
          <w:b/>
          <w:color w:val="000000" w:themeColor="text1"/>
          <w:sz w:val="24"/>
        </w:rPr>
      </w:pPr>
      <w:r>
        <w:rPr>
          <w:rFonts w:ascii="Times New Roman" w:hAnsi="Times New Roman"/>
          <w:b/>
          <w:color w:val="000000" w:themeColor="text1"/>
          <w:sz w:val="24"/>
        </w:rPr>
        <w:t xml:space="preserve">U wareejinta degdega ah ee dibadda: </w:t>
      </w:r>
      <w:r>
        <w:t xml:space="preserve"> </w:t>
      </w:r>
      <w:r>
        <w:rPr>
          <w:rFonts w:ascii="Times New Roman" w:hAnsi="Times New Roman"/>
          <w:color w:val="000000" w:themeColor="text1"/>
          <w:sz w:val="24"/>
        </w:rPr>
        <w:t xml:space="preserve"> waxaa loola jeedaa dib-u-dajinta degdega ah ee kireystaha ee guri kale halkaas oo kireystaha loo kala saari doono codsade cusub; taas oo ah, kireystuhu waa inuu maraa nidaamka codsiga si uu ugu noolaado guriga cusub.</w:t>
      </w:r>
      <w:r>
        <w:t xml:space="preserve"> </w:t>
      </w:r>
      <w:r>
        <w:rPr>
          <w:rFonts w:ascii="Times New Roman" w:hAnsi="Times New Roman"/>
          <w:color w:val="000000" w:themeColor="text1"/>
          <w:sz w:val="24"/>
        </w:rPr>
        <w:t>[CHP WAXEY BIXIN KARTAA TUSAALOOYIN WAREEJINADA DIBADA AH.]</w:t>
      </w:r>
    </w:p>
    <w:p w14:paraId="77D57F11" w14:textId="605AD1D6" w:rsidR="0058478E" w:rsidRDefault="007B651D">
      <w:pPr>
        <w:pStyle w:val="P68B1DB1-ListParagraph2"/>
        <w:numPr>
          <w:ilvl w:val="0"/>
          <w:numId w:val="5"/>
        </w:numPr>
        <w:spacing w:after="0" w:line="240" w:lineRule="auto"/>
        <w:ind w:left="360" w:hanging="360"/>
        <w:rPr>
          <w:rFonts w:asciiTheme="minorHAnsi" w:eastAsiaTheme="minorEastAsia" w:hAnsiTheme="minorHAnsi" w:cstheme="minorBidi"/>
          <w:color w:val="000000"/>
        </w:rPr>
      </w:pPr>
      <w:r>
        <w:rPr>
          <w:b/>
        </w:rPr>
        <w:t xml:space="preserve">U wareejinta degdega ah ee gudaha: </w:t>
      </w:r>
      <w:r>
        <w:t xml:space="preserve"> waxaa loola jeedaa wareejinta degdega ah ee kireystaha ee guri kale oo kireystaha aan loogu qeybin sida codsade cusub; taas oo ah, kireystuhu wuxuu ku </w:t>
      </w:r>
      <w:r>
        <w:lastRenderedPageBreak/>
        <w:t>noolaan karaa guri cusub iyada oo aan loo baahnayn inuu maro nidaamka codsiga. [CHP WAXEY BIXIN KARTAA TUSAALOOYIN WAREEJINADA GUDAHA AH.]</w:t>
      </w:r>
    </w:p>
    <w:p w14:paraId="454F349C" w14:textId="3BCDFD2D" w:rsidR="0058478E" w:rsidRDefault="007B651D">
      <w:pPr>
        <w:pStyle w:val="P68B1DB1-ListParagraph2"/>
        <w:numPr>
          <w:ilvl w:val="0"/>
          <w:numId w:val="5"/>
        </w:numPr>
        <w:spacing w:after="0" w:line="240" w:lineRule="auto"/>
        <w:ind w:left="360" w:hanging="360"/>
        <w:contextualSpacing w:val="0"/>
        <w:rPr>
          <w:color w:val="000000"/>
        </w:rPr>
      </w:pPr>
      <w:r>
        <w:rPr>
          <w:b/>
        </w:rPr>
        <w:t>Guri badbaado leh</w:t>
      </w:r>
      <w:r>
        <w:t xml:space="preserve"> waxaa loola jeedaa guri uu dhibbanaha rabshadaha/xadgudubka VAWA aaminsan yahay inuu ammaan yahay. </w:t>
      </w:r>
    </w:p>
    <w:p w14:paraId="343F3359" w14:textId="7A8A1814" w:rsidR="0058478E" w:rsidRDefault="007B651D">
      <w:pPr>
        <w:pStyle w:val="P68B1DB1-ListParagraph3"/>
        <w:numPr>
          <w:ilvl w:val="0"/>
          <w:numId w:val="5"/>
        </w:numPr>
        <w:spacing w:after="0" w:line="240" w:lineRule="auto"/>
        <w:ind w:left="360" w:hanging="360"/>
        <w:contextualSpacing w:val="0"/>
        <w:rPr>
          <w:color w:val="000000"/>
        </w:rPr>
      </w:pPr>
      <w:r>
        <w:rPr>
          <w:b/>
        </w:rPr>
        <w:t>Rabshadaha/xadgudubka VAWA</w:t>
      </w:r>
      <w:r>
        <w:t xml:space="preserve"> waxaa loola jeedaa dhacdo ama dhacdooyin rabshadaha qoyska, rabshadaha shukaansiga, xadgudubka galmada, ama dabagal, maaddaama weedhahaas lagu qeexay 24 CFR 5.2003 iyo "Caddeynta Rabshadaha Guriga, Rabshadaha Shukaansiga, Xadgudubka Galmada, ama Dabagalka" (Foomka HUD-5382). </w:t>
      </w:r>
    </w:p>
    <w:p w14:paraId="12BCCFDF" w14:textId="77777777" w:rsidR="0058478E" w:rsidRDefault="0058478E">
      <w:pPr>
        <w:pStyle w:val="ListParagraph"/>
        <w:spacing w:after="0" w:line="240" w:lineRule="auto"/>
        <w:ind w:left="360"/>
        <w:contextualSpacing w:val="0"/>
        <w:rPr>
          <w:color w:val="000000"/>
        </w:rPr>
      </w:pPr>
    </w:p>
    <w:p w14:paraId="264538C3" w14:textId="4A660D60" w:rsidR="0058478E" w:rsidRDefault="007B651D">
      <w:pPr>
        <w:pStyle w:val="P68B1DB1-Normal1"/>
      </w:pPr>
      <w:r>
        <w:t>U-qalmitaanka Wareejinta Degdegga ah</w:t>
      </w:r>
    </w:p>
    <w:p w14:paraId="3CBEBECF" w14:textId="763978B4" w:rsidR="0058478E" w:rsidRDefault="007B651D">
      <w:pPr>
        <w:spacing w:after="120"/>
      </w:pPr>
      <w:bookmarkStart w:id="0" w:name="_Hlk519165987"/>
      <w:r>
        <w:t>Kireyste ayaa laga yaabaa inuu raadsado u wareejinta degdegga ah ee guri kale haddii iyaga ama xubin qoyskoodu ay dhibane ka yihiin rabshadaha/xadugudbka VAWA, sida lagu qeexay "Ogeysiiska Xuquuqaha Degenaanshaha ee hoos yimaada Sharciga Rabshadaha ka dhanka ah Haweenka," Foomka HUD-5380. Qorshahan wareejinta</w:t>
      </w:r>
      <w:r>
        <w:rPr>
          <w:b/>
        </w:rPr>
        <w:t xml:space="preserve"> </w:t>
      </w:r>
      <w:r>
        <w:t xml:space="preserve">degdegga ah wuxuu bixiyaa macluumaad dheeraad ah oo ku saabsan wareejinta degdegga ah, oo </w:t>
      </w:r>
      <w:r>
        <w:rPr>
          <w:b/>
        </w:rPr>
        <w:t>[SOO GAABINTA CHP]</w:t>
      </w:r>
      <w:r>
        <w:t xml:space="preserve"> waa inuu bixiyaa nuqul haddii la codsado. </w:t>
      </w:r>
      <w:r>
        <w:rPr>
          <w:b/>
        </w:rPr>
        <w:t>[SOO GAABINTA CHP]</w:t>
      </w:r>
      <w:r>
        <w:t xml:space="preserve"> waxay codsan kartaa soo gudbinta codsi qoraal ah oo loogu talagalay wareejin degdegga ah, sida foomka HUD-5383, si loo caddeeyo u-qalmitaanka wareejinta degdegga ah.</w:t>
      </w:r>
    </w:p>
    <w:p w14:paraId="7CAADAC5" w14:textId="1894C0DB" w:rsidR="0058478E" w:rsidRDefault="007B651D">
      <w:pPr>
        <w:pStyle w:val="P68B1DB1-Normal1"/>
      </w:pPr>
      <w:bookmarkStart w:id="1" w:name="_Hlk58510272"/>
      <w:r>
        <w:t>Kireyste wuxuu xaq u leeyahay wareejin degdegga ah haddii:</w:t>
      </w:r>
    </w:p>
    <w:p w14:paraId="5C0D1BBD" w14:textId="1BD16269" w:rsidR="0058478E" w:rsidRDefault="007B651D">
      <w:pPr>
        <w:pStyle w:val="P68B1DB1-CommentText4"/>
        <w:numPr>
          <w:ilvl w:val="0"/>
          <w:numId w:val="2"/>
        </w:numPr>
        <w:tabs>
          <w:tab w:val="left" w:pos="8640"/>
        </w:tabs>
        <w:ind w:left="1080" w:right="450"/>
        <w:contextualSpacing/>
      </w:pPr>
      <w:bookmarkStart w:id="2" w:name="_Hlk58412901"/>
      <w:bookmarkEnd w:id="0"/>
      <w:r>
        <w:t xml:space="preserve">Kireystaha (ama xubin qoyskiisa ka mid ah) yahay dhibanaha rabshadaha/xadgudubka VAWA; </w:t>
      </w:r>
    </w:p>
    <w:p w14:paraId="61B0E12E" w14:textId="060A7B1A" w:rsidR="0058478E" w:rsidRDefault="007B651D">
      <w:pPr>
        <w:pStyle w:val="P68B1DB1-CommentText4"/>
        <w:numPr>
          <w:ilvl w:val="0"/>
          <w:numId w:val="2"/>
        </w:numPr>
        <w:tabs>
          <w:tab w:val="left" w:pos="9360"/>
        </w:tabs>
        <w:ind w:left="1080" w:right="720"/>
        <w:contextualSpacing/>
      </w:pPr>
      <w:r>
        <w:t xml:space="preserve">Kireystuhu ayaa si cad u codsanayaa wareejinta degdegga ah; </w:t>
      </w:r>
      <w:r>
        <w:rPr>
          <w:b/>
        </w:rPr>
        <w:t>IYO</w:t>
      </w:r>
    </w:p>
    <w:p w14:paraId="5475A490" w14:textId="0FF86DDA" w:rsidR="0058478E" w:rsidRDefault="007B651D">
      <w:pPr>
        <w:pStyle w:val="P68B1DB1-CommentText5"/>
        <w:numPr>
          <w:ilvl w:val="0"/>
          <w:numId w:val="2"/>
        </w:numPr>
        <w:tabs>
          <w:tab w:val="left" w:pos="9360"/>
        </w:tabs>
        <w:ind w:left="1080" w:right="720"/>
        <w:contextualSpacing/>
      </w:pPr>
      <w:r>
        <w:t>MIDKOOD</w:t>
      </w:r>
    </w:p>
    <w:p w14:paraId="5C3F108A" w14:textId="61C9332D" w:rsidR="0058478E" w:rsidRDefault="007B651D">
      <w:pPr>
        <w:pStyle w:val="P68B1DB1-CommentText4"/>
        <w:numPr>
          <w:ilvl w:val="1"/>
          <w:numId w:val="2"/>
        </w:numPr>
        <w:tabs>
          <w:tab w:val="left" w:pos="9360"/>
        </w:tabs>
        <w:ind w:right="720"/>
        <w:contextualSpacing/>
        <w:rPr>
          <w:i/>
        </w:rPr>
      </w:pPr>
      <w:r>
        <w:t xml:space="preserve">Kireystaha uu si macquul ah u </w:t>
      </w:r>
      <w:bookmarkStart w:id="3" w:name="_Hlk57891523"/>
      <w:r>
        <w:t xml:space="preserve">aaminsan yahay in ay jirto khatar ah in ay waxyeello dhow ka soo gaarto rabshado dheeraad ah, oo ay ku jiraan dhaawaca dhimirka, haddii ay ama (xubin ka </w:t>
      </w:r>
      <w:bookmarkEnd w:id="3"/>
      <w:r>
        <w:t>mid ah qoyskooda) ay kula sii jiraan hal guri;</w:t>
      </w:r>
      <w:r>
        <w:rPr>
          <w:i/>
        </w:rPr>
        <w:t xml:space="preserve"> </w:t>
      </w:r>
      <w:r>
        <w:rPr>
          <w:b/>
        </w:rPr>
        <w:t>AMA</w:t>
      </w:r>
      <w:r>
        <w:rPr>
          <w:b/>
          <w:i/>
        </w:rPr>
        <w:t xml:space="preserve"> </w:t>
      </w:r>
    </w:p>
    <w:p w14:paraId="1DD4BE81" w14:textId="31EA3BFF" w:rsidR="0058478E" w:rsidRDefault="007B651D">
      <w:pPr>
        <w:pStyle w:val="P68B1DB1-CommentText4"/>
        <w:numPr>
          <w:ilvl w:val="1"/>
          <w:numId w:val="2"/>
        </w:numPr>
        <w:tabs>
          <w:tab w:val="left" w:pos="9360"/>
        </w:tabs>
        <w:ind w:right="720"/>
        <w:contextualSpacing/>
      </w:pPr>
      <w:r>
        <w:t>Haddii kireystaha (ama xubin qoyskiisa) uu yahay dhibane xadgudub galmo ah, ama kireystaha si macquul ah u aaminsan yahay in ay jirto khatar ah waxyeello u dhow rabshado dheeraad ah, oo ay ku jiraan dhaawaca dhimirka, haddii kireystaha (ama xubin ka mid ah qoyskiisa) uu ku sii nagaado guriga, ama xadgudubka galmada uu ka dhacay goobta kireystuhuna wuxuu codsaday wareejinta degdegga ah 90 maalmood gudahood (oo ay ku jiraan fasaxyada iyo maalmaha usbuuc dhammaadka) markii uu dhacay xadugudbkaas.</w:t>
      </w:r>
    </w:p>
    <w:p w14:paraId="55056529" w14:textId="77777777" w:rsidR="0058478E" w:rsidRDefault="0058478E">
      <w:pPr>
        <w:pStyle w:val="CommentText"/>
        <w:tabs>
          <w:tab w:val="left" w:pos="9360"/>
        </w:tabs>
        <w:ind w:left="2160" w:right="720"/>
        <w:contextualSpacing/>
        <w:rPr>
          <w:sz w:val="24"/>
        </w:rPr>
      </w:pPr>
    </w:p>
    <w:bookmarkEnd w:id="1"/>
    <w:bookmarkEnd w:id="2"/>
    <w:p w14:paraId="75884E2A" w14:textId="643909E5" w:rsidR="0058478E" w:rsidRDefault="007B651D">
      <w:pPr>
        <w:rPr>
          <w:color w:val="373739"/>
          <w:bdr w:val="none" w:sz="0" w:space="0" w:color="auto" w:frame="1"/>
        </w:rPr>
      </w:pPr>
      <w:r>
        <w:rPr>
          <w:b/>
        </w:rPr>
        <w:t>[SOO GAABINTA CHP]</w:t>
      </w:r>
      <w:r>
        <w:rPr>
          <w:bdr w:val="none" w:sz="0" w:space="0" w:color="auto" w:frame="1"/>
        </w:rPr>
        <w:t>, iyadoo laga jawaabayo codsiga wareejinta degdegga ah, waa in aan la qiimeyn haddii kireystuhu uu ku jiro meel wanaagsan si ah qayb kamid ah qiimeynta ama bixinta wareejinta degdegga ah</w:t>
      </w:r>
      <w:r>
        <w:t xml:space="preserve">. In kireystuhu uu ku jiro xaalad wanaagsan ama uusan ku jirin saameyn kuma yeelan karto awooddooda codsiga wareejinta degdegga ah ee hoos yimaada VAWA. </w:t>
      </w:r>
    </w:p>
    <w:p w14:paraId="7F2E79AB" w14:textId="77777777" w:rsidR="0058478E" w:rsidRDefault="0058478E">
      <w:pPr>
        <w:rPr>
          <w:b/>
        </w:rPr>
      </w:pPr>
    </w:p>
    <w:p w14:paraId="72AA0FD1" w14:textId="5F2A5193" w:rsidR="0058478E" w:rsidRDefault="007B651D">
      <w:pPr>
        <w:pStyle w:val="P68B1DB1-Normal1"/>
        <w:spacing w:after="120"/>
      </w:pPr>
      <w:r>
        <w:t>Siyaasadaha Wareejinta Degdegga ah</w:t>
      </w:r>
    </w:p>
    <w:p w14:paraId="3230C8F1" w14:textId="77777777" w:rsidR="0058478E" w:rsidRDefault="0058478E">
      <w:pPr>
        <w:jc w:val="center"/>
      </w:pPr>
    </w:p>
    <w:p w14:paraId="598C6CA6" w14:textId="3350DD96" w:rsidR="0058478E" w:rsidRDefault="007B651D">
      <w:pPr>
        <w:pStyle w:val="P68B1DB1-Normal6"/>
        <w:spacing w:after="120"/>
        <w:rPr>
          <w:color w:val="000000"/>
        </w:rPr>
      </w:pPr>
      <w:r>
        <w:t>[GELI SIYAASADAHA WAREEJINTA DEGDEGGA AH EE CHP, AY KU JIRTO KUWA SOO SOCDA, HALKEY KU HABBOONTAHAY]</w:t>
      </w:r>
    </w:p>
    <w:p w14:paraId="3110169C" w14:textId="5B99A1B8" w:rsidR="0058478E" w:rsidRDefault="007B651D">
      <w:pPr>
        <w:pStyle w:val="P68B1DB1-Normal6"/>
        <w:spacing w:after="120"/>
        <w:rPr>
          <w:rFonts w:eastAsia="PMingLiU"/>
        </w:rPr>
      </w:pPr>
      <w:r>
        <w:rPr>
          <w:b/>
        </w:rPr>
        <w:t>Wareejinta gudaha marka guri ammaan ah isla markiiba la heli karo</w:t>
      </w:r>
      <w:r>
        <w:t xml:space="preserve">: </w:t>
      </w:r>
    </w:p>
    <w:p w14:paraId="2E4A59BB" w14:textId="680E6D07" w:rsidR="0058478E" w:rsidRDefault="007B651D">
      <w:pPr>
        <w:spacing w:after="120"/>
        <w:rPr>
          <w:rFonts w:eastAsia="PMingLiU"/>
        </w:rPr>
      </w:pPr>
      <w:r>
        <w:rPr>
          <w:color w:val="000000" w:themeColor="text1"/>
        </w:rPr>
        <w:lastRenderedPageBreak/>
        <w:t xml:space="preserve">[GELI SIYAASADAHA CHP'S, OO AY KU JIRAAN WAQTIYADA EE OGGOLAANSHAHA AMA DIIDMADA CODSIGA WAREEJINTA DEGDEGGA AH, MARKA CODSIGA BUUXA LA HELO UUNA KA MARANYAHAY MACLUUMAAD KASTA OO IS KHILAAFSAN AMA MAQAN; FURSADAHA WAREEJINTA GUDAHA EE SUURTAGALKA AH (SIDA HABBOON, IYO IYADA OO AAN LA SHAACIN GOOBTA DHIBBANAHA); IYO XAALADDA MUDNAANTA LEH EE LA XIRIIRA  </w:t>
      </w:r>
      <w:r>
        <w:t>KIREYSTAYAASHA KALE EE RAADINAYA WAREEJINTA.]</w:t>
      </w:r>
    </w:p>
    <w:p w14:paraId="0BB5EA75" w14:textId="0937D10D" w:rsidR="0058478E" w:rsidRDefault="007B651D">
      <w:pPr>
        <w:spacing w:after="120"/>
        <w:rPr>
          <w:rFonts w:eastAsia="PMingLiU"/>
        </w:rPr>
      </w:pPr>
      <w:r>
        <w:rPr>
          <w:b/>
          <w:color w:val="000000"/>
        </w:rPr>
        <w:t>Wareejinta gudaha marka guri ammaan ah isla markiiba la heli karin</w:t>
      </w:r>
      <w:r>
        <w:rPr>
          <w:rFonts w:eastAsia="PMingLiU"/>
        </w:rPr>
        <w:t xml:space="preserve">: </w:t>
      </w:r>
    </w:p>
    <w:p w14:paraId="75612AF4" w14:textId="28FCD1BA" w:rsidR="0058478E" w:rsidRDefault="007B651D">
      <w:pPr>
        <w:spacing w:after="120"/>
        <w:rPr>
          <w:rFonts w:eastAsia="PMingLiU"/>
        </w:rPr>
      </w:pPr>
      <w:r>
        <w:rPr>
          <w:color w:val="000000" w:themeColor="text1"/>
        </w:rPr>
        <w:t xml:space="preserve">[GELI SIYAASADAHA CHP'S, OO AY KU JIRAAN WAQTIYADA EE OGGOLAANSHAHA AMA DIIDMADA CODSIGA WAREEJINTA DEGDEGGA AH, FURSADAHA WAREEJINTA GUDAHA EE SUURTAGALKA AH (SIDA HABBOON, IYO IYADA OO AAN LA SHAACIN GOOBTA DHIBBANAHA); IYO XAALADDA MUDNAANTA LEH EE LA XIRIIRA  </w:t>
      </w:r>
      <w:r>
        <w:t>KIREYSTAYAASHA KALE EE RAADINAYA WAREEJINTA.]</w:t>
      </w:r>
    </w:p>
    <w:p w14:paraId="2FBF8F1A" w14:textId="77777777" w:rsidR="0058478E" w:rsidRDefault="007B651D">
      <w:pPr>
        <w:pStyle w:val="P68B1DB1-Normal6"/>
        <w:spacing w:after="120"/>
      </w:pPr>
      <w:r>
        <w:rPr>
          <w:b/>
        </w:rPr>
        <w:t>Wareejinta Dibadda</w:t>
      </w:r>
      <w:r>
        <w:t xml:space="preserve">: </w:t>
      </w:r>
    </w:p>
    <w:p w14:paraId="4F76277E" w14:textId="30CA9196" w:rsidR="0058478E" w:rsidRDefault="007B651D">
      <w:pPr>
        <w:pStyle w:val="P68B1DB1-Normal6"/>
        <w:spacing w:after="120"/>
        <w:rPr>
          <w:color w:val="000000"/>
        </w:rPr>
      </w:pPr>
      <w:r>
        <w:t>[GELI SIYAASADAHA CHP, OO AY KU JIRAAN DOORKA CHP EE FUDUDEYNTA WAREEJINTA XAALADAHA DEGDEGGA AH EE DIBEDDA; AQOONSASHADA IYO SHARRAXAADDA HESHIIS KASTA OO WAREEJINTA OO LALA YEESHO DIBEDDA CHPyada; GUDBINTA LA-HAWLGALAYAASHA BULSHADA IYO FURSADAHA GURYAHA LA AWOODI KARO; WAQTIYADA LOOGU TALAGALAY ANSIXINTA AMA DIIDMADA CODSIGA WAREEJINTA DEGDEGGA AH, MAR HADDII CODSI BUUXA LA HELO OO KA MARAN WIXII MACLUUMAAD AH EE IS KHILAAFSAN AMA MAQAN; IYO XAALADDA MUDNAANTA LEH EE LA SIIYAY DHIBBANAYAASHA VAWA EE RAAD</w:t>
      </w:r>
      <w:r>
        <w:t>INAYA WAREEJINTA DIBEDDA EE GURIYAHA CHP].</w:t>
      </w:r>
    </w:p>
    <w:p w14:paraId="66550B83" w14:textId="51623285" w:rsidR="0058478E" w:rsidRDefault="007B651D">
      <w:pPr>
        <w:pStyle w:val="P68B1DB1-Normal6"/>
        <w:spacing w:after="120"/>
        <w:rPr>
          <w:color w:val="000000"/>
        </w:rPr>
      </w:pPr>
      <w:r>
        <w:t>[GELI SIYAASADAHA IYO HABRAACYADA KA CAAWINTA KIREYSTAYAASHA FOOJARADA XULASHADA GURIYEYNTA AMA KAALMADA KIRADA EE KALE EE KU SALEYSAN KIREYSTE EE U QALMA U WAREEJINTA DEGDEGGA AH SI UU SI DEG DEG AH ULA GUURO CAAWINTAAS.]</w:t>
      </w:r>
    </w:p>
    <w:p w14:paraId="33815FEC" w14:textId="7427BD03" w:rsidR="0058478E" w:rsidRDefault="007B651D">
      <w:pPr>
        <w:spacing w:after="120"/>
        <w:ind w:right="288"/>
        <w:textAlignment w:val="baseline"/>
        <w:rPr>
          <w:b/>
        </w:rPr>
      </w:pPr>
      <w:r>
        <w:rPr>
          <w:color w:val="000000" w:themeColor="text1"/>
        </w:rPr>
        <w:t xml:space="preserve">Qodobbada VAWA ma beddeli karaan u-qalmitaanka ama shuruudaha kale ee degenaanshaha ee laga yaabo inay ku dabaqaan barnaamijka guriyeynta daboolan.  </w:t>
      </w:r>
      <w:r>
        <w:rPr>
          <w:b/>
        </w:rPr>
        <w:t>[SOO GAABINTA CHP]</w:t>
      </w:r>
      <w:r>
        <w:t xml:space="preserve"> </w:t>
      </w:r>
      <w:r>
        <w:rPr>
          <w:color w:val="000000" w:themeColor="text1"/>
        </w:rPr>
        <w:t xml:space="preserve">waxaa laga yaabaa inuusan kireystaha u wareejin karin guri gaar ah haddii kireystuhu uusan awoodin inuu abaabulo u-qalmitaanka gurigaas.  </w:t>
      </w:r>
    </w:p>
    <w:p w14:paraId="5B8BD52C" w14:textId="6FEA23B7" w:rsidR="0058478E" w:rsidRDefault="007B651D">
      <w:pPr>
        <w:pStyle w:val="P68B1DB1-Normal1"/>
        <w:spacing w:after="120"/>
        <w:rPr>
          <w:rFonts w:eastAsiaTheme="minorEastAsia"/>
        </w:rPr>
      </w:pPr>
      <w:r>
        <w:t>Waraaqaha Codsiga Wareejinta Degdegga ah</w:t>
      </w:r>
    </w:p>
    <w:p w14:paraId="2DE05365" w14:textId="69AC7232" w:rsidR="0058478E" w:rsidRDefault="007B651D">
      <w:pPr>
        <w:spacing w:after="120"/>
      </w:pPr>
      <w:r>
        <w:t xml:space="preserve">Si loo codsado wareejinta degdegga ah, kireystuhu waa inuu ogeysiiyaa [GELI MACLUUMAADKA XIRIIRKA GAARKA AH, WEBSAYIDKA, CINWAANKA IIMEYLKA; IYO/AMA TILMAAMAHA U CODSASHADA WAREEJIN DEGDEG AH.] Haddii </w:t>
      </w:r>
      <w:r>
        <w:rPr>
          <w:b/>
        </w:rPr>
        <w:t xml:space="preserve">[SOO GAABINTA CHP] </w:t>
      </w:r>
      <w:r>
        <w:t xml:space="preserve">uusan horey u haysan dukumiinti ku saabsan dhacdada rabshadaha qoyska, rabshadaha shukaansiga, xadgudubka galmada, ama dabagalka, </w:t>
      </w:r>
      <w:r>
        <w:rPr>
          <w:b/>
        </w:rPr>
        <w:t xml:space="preserve">[SOO GAABINTA CHP] </w:t>
      </w:r>
      <w:r>
        <w:t xml:space="preserve">waxay codsan kartaa dukumiintigan iyadoo la raacayo 24 CFR 5.2007. Ilaa </w:t>
      </w:r>
      <w:r>
        <w:rPr>
          <w:b/>
        </w:rPr>
        <w:t>[SOO GAABINTA CHP</w:t>
      </w:r>
      <w:r>
        <w:t>] uu</w:t>
      </w:r>
      <w:r>
        <w:rPr>
          <w:b/>
        </w:rPr>
        <w:t xml:space="preserve"> </w:t>
      </w:r>
      <w:r>
        <w:t xml:space="preserve">helo dukumiintiyo ay ku jiraan macluumaad is khilaafsan, sida lagu sharaxay 24 CFR 5.2007 (b)(2), </w:t>
      </w:r>
      <w:r>
        <w:rPr>
          <w:b/>
        </w:rPr>
        <w:t>[SOO GAABINTA CHP]</w:t>
      </w:r>
      <w:r>
        <w:t xml:space="preserve"> uma baahna dukumiinti dhinac saddexaad ah si loo go'aamiyo xaaladda dhibbanaha VAWA ee u-qalmitaanka wareejinta degdegga ah. </w:t>
      </w:r>
      <w:r>
        <w:rPr>
          <w:b/>
        </w:rPr>
        <w:t>[SOO GAA</w:t>
      </w:r>
      <w:r>
        <w:rPr>
          <w:b/>
        </w:rPr>
        <w:t>BINTA CHP]</w:t>
      </w:r>
      <w:r>
        <w:t xml:space="preserve"> waxay siin doontaa qaabilitaan macquul ah siyaasaddan shakhsiyaadka naafada ah. </w:t>
      </w:r>
    </w:p>
    <w:p w14:paraId="245591C1" w14:textId="293422DA" w:rsidR="0058478E" w:rsidRDefault="007B651D">
      <w:pPr>
        <w:pStyle w:val="P68B1DB1-Normal7"/>
        <w:spacing w:after="120"/>
        <w:jc w:val="center"/>
      </w:pPr>
      <w:r>
        <w:t>HADDII CHP U BAAHANTAHAY CODSI QORAAL AH OO QUSEEYA WAREEJIN DEGDEG AH</w:t>
      </w:r>
    </w:p>
    <w:p w14:paraId="05433352" w14:textId="7972DEEA" w:rsidR="0058478E" w:rsidRDefault="007B651D">
      <w:pPr>
        <w:spacing w:after="120"/>
      </w:pPr>
      <w:r>
        <w:lastRenderedPageBreak/>
        <w:t>Codsiga qoraalka ah ee kireystaha ee ku saabsan wareejinta degdegga ah waa inuu ka mid yahay:</w:t>
      </w:r>
    </w:p>
    <w:p w14:paraId="7E148BFB" w14:textId="34142410" w:rsidR="0058478E" w:rsidRDefault="007B651D">
      <w:pPr>
        <w:pStyle w:val="P68B1DB1-ListParagraph3"/>
        <w:numPr>
          <w:ilvl w:val="0"/>
          <w:numId w:val="6"/>
        </w:numPr>
        <w:spacing w:after="120" w:line="240" w:lineRule="auto"/>
        <w:rPr>
          <w:b/>
        </w:rPr>
      </w:pPr>
      <w:r>
        <w:t>Bayaan muujinaya in kireystuhu uu si macquul ah u aaminsan yahay in ay jirto khatar ah in ay waxyeello dhow ka soo gaarto rabshado dheeraad ah, oo ay ku jiraan dhaawaca dhimirka, haddii kireystaha (ama xubin qoyska ka mid ah) uu kula sii jiro hal guri; AMA</w:t>
      </w:r>
    </w:p>
    <w:p w14:paraId="2488C886" w14:textId="196EFA6A" w:rsidR="0058478E" w:rsidRDefault="007B651D">
      <w:pPr>
        <w:pStyle w:val="P68B1DB1-ListParagraph3"/>
        <w:numPr>
          <w:ilvl w:val="0"/>
          <w:numId w:val="6"/>
        </w:numPr>
        <w:spacing w:after="120" w:line="240" w:lineRule="auto"/>
        <w:rPr>
          <w:b/>
        </w:rPr>
      </w:pPr>
      <w:bookmarkStart w:id="4" w:name="_Hlk169035493"/>
      <w:r>
        <w:t xml:space="preserve">Marka laga hadlayo kireyste (ama xubin qoyska ka tirsan) oo ah dhibanaha xadgudubka galmada, </w:t>
      </w:r>
      <w:r>
        <w:rPr>
          <w:b/>
        </w:rPr>
        <w:t>ama</w:t>
      </w:r>
      <w:r>
        <w:t xml:space="preserve"> bayaan ah in kireeyuhu si macquul ah u aaminsan yahay in ay jirto khatar ah in ay waxyeello ka soo gaarto rabshado dheeraad ah ama dhaawac dhimirka ah haddii kireeyaha (ama xubin qoysku uu kula sii jiro isla guriga degenaanshaha), </w:t>
      </w:r>
      <w:r>
        <w:rPr>
          <w:b/>
        </w:rPr>
        <w:t>ama</w:t>
      </w:r>
      <w:r>
        <w:t xml:space="preserve"> bayaan ah in xadgudubka galmada uu ka dhacay goobta oo kireystuhu codsaday wareejinta degdegga ah 90 maalmood gudahood (oo ay ku jiraan fasaxyada iyo maalmaha usbuuc dhamaadka) laga bilaabo marka uu dhacay xadgudubka. </w:t>
      </w:r>
    </w:p>
    <w:bookmarkEnd w:id="4"/>
    <w:p w14:paraId="43AEF95A" w14:textId="6917357B" w:rsidR="0058478E" w:rsidRDefault="007B651D">
      <w:pPr>
        <w:spacing w:after="120"/>
      </w:pPr>
      <w:r>
        <w:t>Foomka HUD-5383 ayaa loo isticmaali karaa in lagu sameeyo codsi qoraal ah oo ku saabsan wareejinta degdegga ah.</w:t>
      </w:r>
    </w:p>
    <w:p w14:paraId="740FB0E7" w14:textId="5C0A2C17" w:rsidR="0058478E" w:rsidRDefault="007B651D">
      <w:pPr>
        <w:pStyle w:val="P68B1DB1-Normal8"/>
        <w:ind w:firstLine="270"/>
        <w:jc w:val="center"/>
      </w:pPr>
      <w:r>
        <w:rPr>
          <w:b/>
        </w:rPr>
        <w:t>U QORIDA QORAALO CHPyo (WAA INEYSAN U MUUQAN EREY BA EREY EE QORSHAHA</w:t>
      </w:r>
      <w:r>
        <w:t>)</w:t>
      </w:r>
    </w:p>
    <w:p w14:paraId="4A119670" w14:textId="1EE5198F" w:rsidR="0058478E" w:rsidRDefault="007B651D">
      <w:pPr>
        <w:pStyle w:val="P68B1DB1-ListParagraph9"/>
        <w:numPr>
          <w:ilvl w:val="0"/>
          <w:numId w:val="25"/>
        </w:numPr>
        <w:spacing w:after="0" w:line="240" w:lineRule="auto"/>
      </w:pPr>
      <w:r>
        <w:t>Qorshaha wareejinta degdegga ah waa inuu ku jiraa dhererka waqtiga (ugu yaraan 14 maalmood oo shaqo) in kireystuhu uu bixiyo dukumiintiyada la codsaday ee xaaladda dhibanaha VAWA.</w:t>
      </w:r>
    </w:p>
    <w:p w14:paraId="46830C43" w14:textId="7B618A69" w:rsidR="0058478E" w:rsidRDefault="007B651D">
      <w:pPr>
        <w:pStyle w:val="P68B1DB1-ListParagraph9"/>
        <w:numPr>
          <w:ilvl w:val="0"/>
          <w:numId w:val="25"/>
        </w:numPr>
        <w:spacing w:after="0" w:line="240" w:lineRule="auto"/>
      </w:pPr>
      <w:r>
        <w:t>CHPyada looma baahna inay ka codsadaan dukumiinti kireyste raadinaya wareejinta degdegga ah. Si kastaba ha noqotee, haddii CHP uu doorto inuu u baahan yahay dukumiinti ka yimid kireystayaasha raadinaya wareejinta degdegga ah, markaa shuruudaha dukumiintiyada waa in lagu daraa qorshaha wareejinta degdegga ah ee CHP waana inay u hoggaansamaan 24 CFR 5.2005 (e)(10).</w:t>
      </w:r>
    </w:p>
    <w:p w14:paraId="63095A17" w14:textId="34C99795" w:rsidR="0058478E" w:rsidRDefault="007B651D">
      <w:pPr>
        <w:pStyle w:val="P68B1DB1-ListParagraph9"/>
        <w:numPr>
          <w:ilvl w:val="0"/>
          <w:numId w:val="25"/>
        </w:numPr>
        <w:spacing w:after="0" w:line="240" w:lineRule="auto"/>
        <w:rPr>
          <w:b/>
        </w:rPr>
      </w:pPr>
      <w:r>
        <w:t xml:space="preserve">CHP-yadu uma baahna inay u baahan yihiin in codsiyada wareejinta degdegga ah la qoro. Codsigu wuxuu noqon karaa af ama qoraal, ikhtiyaarka CHP, laakiin CHP waa inuu cadeeyaa siyaasaddiisa iyo habraacyadeeda qorshahan. </w:t>
      </w:r>
    </w:p>
    <w:p w14:paraId="4E4D8C94" w14:textId="71AF611B" w:rsidR="0058478E" w:rsidRDefault="007B651D">
      <w:pPr>
        <w:pStyle w:val="P68B1DB1-ListParagraph9"/>
        <w:numPr>
          <w:ilvl w:val="0"/>
          <w:numId w:val="25"/>
        </w:numPr>
        <w:spacing w:after="0" w:line="240" w:lineRule="auto"/>
        <w:rPr>
          <w:b/>
        </w:rPr>
      </w:pPr>
      <w:r>
        <w:t xml:space="preserve">CHPyada uma baahna dukumiinti dhinac saddexaad ah si loo go'aamiyo haddii kireystaha raadinayo wareejinta degdegga ah uu yahay dhibane VAWA ah, ilaa CHP uu helo dukumiintiyada rabshadaha/xadgudubka VAWA oo ay ku jiraan macluumaad is khilaafsan. </w:t>
      </w:r>
    </w:p>
    <w:p w14:paraId="00728F53" w14:textId="77777777" w:rsidR="0058478E" w:rsidRDefault="0058478E">
      <w:pPr>
        <w:tabs>
          <w:tab w:val="right" w:pos="9360"/>
        </w:tabs>
        <w:spacing w:after="120"/>
        <w:jc w:val="both"/>
        <w:rPr>
          <w:b/>
        </w:rPr>
      </w:pPr>
    </w:p>
    <w:p w14:paraId="18C0F3C5" w14:textId="20CD5640" w:rsidR="0058478E" w:rsidRDefault="007B651D">
      <w:pPr>
        <w:pStyle w:val="P68B1DB1-Normal1"/>
        <w:tabs>
          <w:tab w:val="right" w:pos="9360"/>
        </w:tabs>
        <w:spacing w:after="120"/>
        <w:jc w:val="both"/>
      </w:pPr>
      <w:r>
        <w:t>Mudnaanta Wareejinta</w:t>
      </w:r>
    </w:p>
    <w:p w14:paraId="6954D1B3" w14:textId="3DEDA6E4" w:rsidR="0058478E" w:rsidRDefault="007B651D">
      <w:pPr>
        <w:tabs>
          <w:tab w:val="right" w:pos="360"/>
        </w:tabs>
        <w:spacing w:after="120"/>
        <w:rPr>
          <w:b/>
        </w:rPr>
      </w:pPr>
      <w:r>
        <w:tab/>
        <w:t>Kireystayaasha u qalma wareejinta degdegga ah ee hoos timaada VAWA waxaa la siin doonaa mudnaanta soo socota ee ka sarreysa qaybaha kale ee kireystayaasha raadinaya wareejinta iyo shakhsiyaadka raadinaya meelaynta liisaska sugitaanka.</w:t>
      </w:r>
      <w:r>
        <w:rPr>
          <w:b/>
        </w:rPr>
        <w:t xml:space="preserve"> </w:t>
      </w:r>
      <w:r>
        <w:t xml:space="preserve">[GELI CABBIR KASTA OO MUDNAANTA LA SIIYEY SIDA HOOS TIMAADA QORSHAHA WAREEJINTA DEGDEGGA AH.] </w:t>
      </w:r>
    </w:p>
    <w:p w14:paraId="10393C96" w14:textId="62ADFCFE" w:rsidR="0058478E" w:rsidRDefault="007B651D">
      <w:pPr>
        <w:pStyle w:val="P68B1DB1-Normal1"/>
        <w:jc w:val="center"/>
        <w:rPr>
          <w:color w:val="000000" w:themeColor="text1"/>
        </w:rPr>
      </w:pPr>
      <w:bookmarkStart w:id="5" w:name="_Hlk58511312"/>
      <w:r>
        <w:rPr>
          <w:i/>
          <w:u w:val="single"/>
        </w:rPr>
        <w:t>U QORIDA QORAALO CHPyo (WAA INEYSAN U MUUQAN EREY BA EREY EE QORSHAHA)</w:t>
      </w:r>
      <w:r>
        <w:t xml:space="preserve"> </w:t>
      </w:r>
    </w:p>
    <w:p w14:paraId="3F1F9CB8" w14:textId="6DEDE6F0" w:rsidR="0058478E" w:rsidRDefault="007B651D">
      <w:pPr>
        <w:pStyle w:val="P68B1DB1-ListParagraph10"/>
        <w:numPr>
          <w:ilvl w:val="0"/>
          <w:numId w:val="26"/>
        </w:numPr>
        <w:spacing w:after="0" w:line="240" w:lineRule="auto"/>
      </w:pPr>
      <w:r>
        <w:t>Qorshaha wareejinta degdegga ah waa inuu faahfaahiyaa cabirka mudnaan kasta ee la siiyo kireystayaasha u qalma wareejinta degdegga ah ee hoos timaada VAWA marka la eego qaybaha kale ee kireystayaasha raadinaya wareejinta iyo shakhsiyaadka raadinaya meelaynta liisaska sugitaanka.</w:t>
      </w:r>
    </w:p>
    <w:p w14:paraId="4307ED24" w14:textId="1ADE92AE" w:rsidR="0058478E" w:rsidRDefault="007B651D">
      <w:pPr>
        <w:pStyle w:val="P68B1DB1-ListParagraph10"/>
        <w:numPr>
          <w:ilvl w:val="0"/>
          <w:numId w:val="26"/>
        </w:numPr>
        <w:spacing w:after="0" w:line="240" w:lineRule="auto"/>
      </w:pPr>
      <w:r>
        <w:t>Qorshaha wareejinta degdegga ah waa inuu u oggolaadaa kireystaha inuu sameeyo wareejinta degdegga ah ee gudaha ee hoos timaada VAWA marka guri ammaan ah isla markiiba la heli karo.</w:t>
      </w:r>
    </w:p>
    <w:p w14:paraId="235097CF" w14:textId="4E6474AF" w:rsidR="0058478E" w:rsidRDefault="007B651D">
      <w:pPr>
        <w:pStyle w:val="P68B1DB1-ListParagraph10"/>
        <w:numPr>
          <w:ilvl w:val="0"/>
          <w:numId w:val="26"/>
        </w:numPr>
        <w:spacing w:after="0" w:line="240" w:lineRule="auto"/>
      </w:pPr>
      <w:r>
        <w:lastRenderedPageBreak/>
        <w:t>Qorshaha wareejinta degdegga ah waa inuu hubiyaa in codsiyada wareejinada degdegga ah ee gudaha ee hoos yimaada VAWA ay helaan, ugu yaraan, mudnaan kasta oo dheeri ah oo khuseysa oo CHP ay horey u bixin karto noocyada kale ee codsiyada wareejinta degdegga ah.</w:t>
      </w:r>
    </w:p>
    <w:p w14:paraId="2E75639E" w14:textId="18BA6068" w:rsidR="0058478E" w:rsidRDefault="007B651D">
      <w:pPr>
        <w:pStyle w:val="P68B1DB1-ListParagraph10"/>
        <w:numPr>
          <w:ilvl w:val="0"/>
          <w:numId w:val="26"/>
        </w:numPr>
        <w:spacing w:after="0" w:line="240" w:lineRule="auto"/>
      </w:pPr>
      <w:r>
        <w:t>CHPyada sidoo kale waa inay tixraacaan xeerarka barnaamijka ee khuseeya si loo go'aamiyo haddii mudnaanta ama doorbidida gelitaanka ay khuseyso marka loo eego gudbinta xaaladaha degdegga ah ee dibadda.</w:t>
      </w:r>
    </w:p>
    <w:bookmarkEnd w:id="5"/>
    <w:p w14:paraId="6FC0D864" w14:textId="5B207576" w:rsidR="0058478E" w:rsidRDefault="0058478E">
      <w:pPr>
        <w:ind w:left="360"/>
        <w:rPr>
          <w:b/>
        </w:rPr>
      </w:pPr>
    </w:p>
    <w:p w14:paraId="5AA73514" w14:textId="4CF096AE" w:rsidR="0058478E" w:rsidRDefault="007B651D">
      <w:pPr>
        <w:pStyle w:val="P68B1DB1-Normal1"/>
        <w:tabs>
          <w:tab w:val="right" w:pos="9360"/>
        </w:tabs>
        <w:spacing w:after="120"/>
      </w:pPr>
      <w:r>
        <w:t>Qarsoodiga</w:t>
      </w:r>
      <w:r>
        <w:tab/>
      </w:r>
    </w:p>
    <w:p w14:paraId="5D0E4174" w14:textId="69258405" w:rsidR="0058478E" w:rsidRDefault="007B651D">
      <w:pPr>
        <w:spacing w:after="120"/>
        <w:rPr>
          <w:color w:val="000000"/>
        </w:rPr>
      </w:pPr>
      <w:r>
        <w:rPr>
          <w:color w:val="000000" w:themeColor="text1"/>
        </w:rPr>
        <w:t xml:space="preserve">Haddii kireyste wax ka weydiiyo ama weydiisto wixii ilaalin ah ee VAWA ama uu matalo in iyaga ama xubin qoyska ka mid ah ay yihiin dhibbanaha rabshadaha/xadgudubka VAWA xaq u leh ilaalinta VAWA, </w:t>
      </w:r>
      <w:r>
        <w:rPr>
          <w:b/>
          <w:color w:val="000000" w:themeColor="text1"/>
        </w:rPr>
        <w:t>[</w:t>
      </w:r>
      <w:r>
        <w:rPr>
          <w:b/>
        </w:rPr>
        <w:t>SOO GAABINTA CHP</w:t>
      </w:r>
      <w:r>
        <w:rPr>
          <w:b/>
          <w:color w:val="000000" w:themeColor="text1"/>
        </w:rPr>
        <w:t xml:space="preserve">] </w:t>
      </w:r>
      <w:r>
        <w:rPr>
          <w:color w:val="000000" w:themeColor="text1"/>
        </w:rPr>
        <w:t>waa inay ku ilaaliyaan wixii macluumaad ah ee ay bixiyaan ee ku saabsan rabshadaha/xadgudubka VAWA, codsigooda wareejinta degdegga ah, iyo xaaladda qoyskooda ama xubin qoyska ka tirsan oo ah dhibbanaha si qarsoodi ah oo adaga. Macluumaadkan waa in si ammaan ah oo gooni ah looga ilaaliyaa faylashaada kale ee kireystaha. Dhammaan macluumaadka uu bixiyo ama lagu bixiyo magaca kireystaha si ay u taageeraan codsiga wareejinta degdegga ah, oo ay ku jiraan macluumaadka ku saabsan Foomka Caddeynt</w:t>
      </w:r>
      <w:r>
        <w:rPr>
          <w:color w:val="000000" w:themeColor="text1"/>
        </w:rPr>
        <w:t xml:space="preserve">a (HUD-5382) iyo Foomka Codsiga Wareejinta Degdegga ah (HUD-5383) (oo si wadajir ah loogu yeero "Macluumaadka Sirta ah " ) waxaa marin u heli kara oo keliya shaqaalaha </w:t>
      </w:r>
      <w:r>
        <w:rPr>
          <w:b/>
          <w:color w:val="000000" w:themeColor="text1"/>
        </w:rPr>
        <w:t>[</w:t>
      </w:r>
      <w:r>
        <w:rPr>
          <w:b/>
        </w:rPr>
        <w:t>SOO GAABINTA CHP</w:t>
      </w:r>
      <w:r>
        <w:rPr>
          <w:b/>
          <w:color w:val="000000" w:themeColor="text1"/>
        </w:rPr>
        <w:t>]</w:t>
      </w:r>
      <w:r>
        <w:rPr>
          <w:color w:val="000000" w:themeColor="text1"/>
        </w:rPr>
        <w:t xml:space="preserve"> ama qandaraaslayaasha haddii si cad u oggolaato </w:t>
      </w:r>
      <w:r w:rsidRPr="007B651D">
        <w:rPr>
          <w:b/>
          <w:bCs/>
          <w:color w:val="000000" w:themeColor="text1"/>
        </w:rPr>
        <w:t>[SOO GAABINTAT CHP]</w:t>
      </w:r>
      <w:r>
        <w:rPr>
          <w:color w:val="000000" w:themeColor="text1"/>
        </w:rPr>
        <w:t xml:space="preserve"> sababaha loogu yeero shakhsiyaadkaas iney marin u helaan, sharciga Federaalka, ama sharciga Maxalliga ah. </w:t>
      </w:r>
    </w:p>
    <w:p w14:paraId="7B21D8F1" w14:textId="707E6293" w:rsidR="0058478E" w:rsidRDefault="007B651D">
      <w:pPr>
        <w:pStyle w:val="P68B1DB1-Normal6"/>
        <w:rPr>
          <w:color w:val="000000"/>
        </w:rPr>
      </w:pPr>
      <w:r>
        <w:t>Macluumaadka qarsoodiga ah waa in aan marna la gelin keyd kasta oo la wadaago ama aan loo shaacin hay'ad ama shaqsi kale, marka laga reebo haddii:</w:t>
      </w:r>
    </w:p>
    <w:p w14:paraId="5C8C7EC0" w14:textId="40A6B355" w:rsidR="0058478E" w:rsidRDefault="007B651D">
      <w:pPr>
        <w:pStyle w:val="P68B1DB1-ListParagraph11"/>
        <w:numPr>
          <w:ilvl w:val="0"/>
          <w:numId w:val="4"/>
        </w:numPr>
        <w:spacing w:after="0" w:line="240" w:lineRule="auto"/>
        <w:rPr>
          <w:sz w:val="24"/>
        </w:rPr>
      </w:pPr>
      <w:r>
        <w:t>Oggolaanshaha qoraal</w:t>
      </w:r>
      <w:r>
        <w:rPr>
          <w:sz w:val="24"/>
        </w:rPr>
        <w:t xml:space="preserve"> ah ee dhibanaha ee sii deynta waqti xadidan;</w:t>
      </w:r>
    </w:p>
    <w:p w14:paraId="14E7667E" w14:textId="5E1E3F0E" w:rsidR="0058478E" w:rsidRDefault="007B651D">
      <w:pPr>
        <w:pStyle w:val="P68B1DB1-ListParagraph2"/>
        <w:numPr>
          <w:ilvl w:val="0"/>
          <w:numId w:val="4"/>
        </w:numPr>
        <w:spacing w:after="0" w:line="240" w:lineRule="auto"/>
        <w:rPr>
          <w:color w:val="000000"/>
        </w:rPr>
      </w:pPr>
      <w:r>
        <w:t>Loogu baahan yahay in loo isticmaalo dacwad ka saaris ama dhageysi ku saabsan joojinta caawimaadda; ama</w:t>
      </w:r>
    </w:p>
    <w:p w14:paraId="0C53A1FB" w14:textId="5C00F483" w:rsidR="0058478E" w:rsidRDefault="007B651D">
      <w:pPr>
        <w:pStyle w:val="P68B1DB1-ListParagraph2"/>
        <w:numPr>
          <w:ilvl w:val="0"/>
          <w:numId w:val="4"/>
        </w:numPr>
        <w:spacing w:after="120" w:line="240" w:lineRule="auto"/>
        <w:contextualSpacing w:val="0"/>
        <w:rPr>
          <w:color w:val="000000"/>
        </w:rPr>
      </w:pPr>
      <w:r>
        <w:t>Haddii kale loogu baahan yahay si ku habboon sharciga.</w:t>
      </w:r>
    </w:p>
    <w:p w14:paraId="2B1E9574" w14:textId="6A5D6D15" w:rsidR="0058478E" w:rsidRDefault="007B651D">
      <w:pPr>
        <w:pStyle w:val="P68B1DB1-Normal6"/>
        <w:rPr>
          <w:color w:val="000000"/>
        </w:rPr>
      </w:pPr>
      <w:r>
        <w:t>Intaa waxaa dheer, xeerarka VAWA ee HUD waxay u baahan yihiin qorshayaal wareejinta degdegga ah si ay u bixiyaan tallaabooyin qarsoodi ah oo adag si loo hubiyo in goobta guriga hoyga dhibanaha aan marnaba loo shaacin qof sameeyay ama ku hanjabay inuu fulin doono rabshadaha/xadgudubka VAWA. Sidaas darteed, [GELI HALKAN WIXII TALLAABOOYIN GAAR AH.]</w:t>
      </w:r>
    </w:p>
    <w:p w14:paraId="196585B8" w14:textId="16A84117" w:rsidR="0058478E" w:rsidRDefault="0058478E">
      <w:pPr>
        <w:rPr>
          <w:sz w:val="22"/>
        </w:rPr>
      </w:pPr>
    </w:p>
    <w:p w14:paraId="73CB96FA" w14:textId="0C5436DB" w:rsidR="0058478E" w:rsidRDefault="007B651D">
      <w:pPr>
        <w:pStyle w:val="P68B1DB1-Normal1"/>
        <w:spacing w:after="120"/>
      </w:pPr>
      <w:r>
        <w:t>Habraaca Wareejinta Degdegga ah</w:t>
      </w:r>
    </w:p>
    <w:p w14:paraId="1DE5AA72" w14:textId="795D1658" w:rsidR="0058478E" w:rsidRDefault="007B651D">
      <w:pPr>
        <w:spacing w:after="120"/>
      </w:pPr>
      <w:r>
        <w:rPr>
          <w:b/>
          <w:color w:val="000000" w:themeColor="text1"/>
        </w:rPr>
        <w:t>[</w:t>
      </w:r>
      <w:r>
        <w:rPr>
          <w:b/>
        </w:rPr>
        <w:t>SOO GAABINTA CHP</w:t>
      </w:r>
      <w:r>
        <w:rPr>
          <w:b/>
          <w:color w:val="000000" w:themeColor="text1"/>
        </w:rPr>
        <w:t>]</w:t>
      </w:r>
      <w:r>
        <w:t xml:space="preserve"> ma qeexi karo inta ay qaadan doonto laga bilaabo waqtiga codsiga wareejinta la ansixiyo ilaa kireystaha lagu meeleyn karo guri cusub oo ammaan ah. </w:t>
      </w:r>
      <w:r>
        <w:rPr>
          <w:b/>
          <w:color w:val="000000" w:themeColor="text1"/>
        </w:rPr>
        <w:t>[</w:t>
      </w:r>
      <w:r>
        <w:rPr>
          <w:b/>
        </w:rPr>
        <w:t>SOO GAABINTA CHP</w:t>
      </w:r>
      <w:r>
        <w:rPr>
          <w:b/>
          <w:color w:val="000000" w:themeColor="text1"/>
        </w:rPr>
        <w:t>]</w:t>
      </w:r>
      <w:r>
        <w:t xml:space="preserve"> , si kastaba ha noqotee, waxay u dhaqmi doontaa sida ugu dhakhsaha badan si ay u caawiso kireyste u qalma wareejinta degdegga ah. Haddii </w:t>
      </w:r>
      <w:r>
        <w:rPr>
          <w:b/>
          <w:color w:val="000000" w:themeColor="text1"/>
        </w:rPr>
        <w:t>[</w:t>
      </w:r>
      <w:r>
        <w:rPr>
          <w:b/>
        </w:rPr>
        <w:t>SOO GAABINTA CHP</w:t>
      </w:r>
      <w:r>
        <w:rPr>
          <w:b/>
          <w:color w:val="000000" w:themeColor="text1"/>
        </w:rPr>
        <w:t>]</w:t>
      </w:r>
      <w:r>
        <w:t>uu</w:t>
      </w:r>
      <w:r>
        <w:rPr>
          <w:color w:val="000000" w:themeColor="text1"/>
        </w:rPr>
        <w:t xml:space="preserve"> </w:t>
      </w:r>
      <w:r>
        <w:t xml:space="preserve">aqoonsado unug la heli karo oo kireystuhu rumeysan yahay in unuggu uusan ammaan ahayn, kireystuhu wuxuu codsan karaa u wareejinta guri kale. </w:t>
      </w:r>
      <w:r>
        <w:rPr>
          <w:b/>
          <w:color w:val="000000" w:themeColor="text1"/>
        </w:rPr>
        <w:t>[</w:t>
      </w:r>
      <w:r>
        <w:rPr>
          <w:b/>
        </w:rPr>
        <w:t>SOO GAABINTA CHP ACRONYM</w:t>
      </w:r>
      <w:r>
        <w:rPr>
          <w:b/>
          <w:color w:val="000000" w:themeColor="text1"/>
        </w:rPr>
        <w:t>]</w:t>
      </w:r>
      <w:r>
        <w:rPr>
          <w:color w:val="000000" w:themeColor="text1"/>
        </w:rPr>
        <w:t xml:space="preserve"> </w:t>
      </w:r>
      <w:r>
        <w:t>wa</w:t>
      </w:r>
      <w:r>
        <w:t>xaa laga yaabaa inaysan awoodin inuu kireystaha iyo qoyskiisa ku wareejiso guri gaar ah haddii kireystaha iyo qoyskiisu aysan abaabulin ama aysan awoodin inay abaabulaan u-qalmitaanka gurigaas.</w:t>
      </w:r>
    </w:p>
    <w:p w14:paraId="0EC89037" w14:textId="474DC6EB" w:rsidR="0058478E" w:rsidRDefault="007B651D">
      <w:r>
        <w:t xml:space="preserve">Haddii </w:t>
      </w:r>
      <w:r>
        <w:rPr>
          <w:b/>
          <w:color w:val="000000" w:themeColor="text1"/>
        </w:rPr>
        <w:t>[</w:t>
      </w:r>
      <w:r>
        <w:rPr>
          <w:b/>
        </w:rPr>
        <w:t>SOO GAABINTA CHP</w:t>
      </w:r>
      <w:r>
        <w:rPr>
          <w:b/>
          <w:color w:val="000000" w:themeColor="text1"/>
        </w:rPr>
        <w:t>]</w:t>
      </w:r>
      <w:r>
        <w:rPr>
          <w:color w:val="000000" w:themeColor="text1"/>
        </w:rPr>
        <w:t xml:space="preserve"> </w:t>
      </w:r>
      <w:r>
        <w:t xml:space="preserve">aysan lahayn guri ammaan ah oo la heli karo oo kireystuhu u qalmo, </w:t>
      </w:r>
      <w:r>
        <w:rPr>
          <w:b/>
          <w:color w:val="000000" w:themeColor="text1"/>
        </w:rPr>
        <w:t>[</w:t>
      </w:r>
      <w:r>
        <w:rPr>
          <w:b/>
        </w:rPr>
        <w:t>SOO GAABINTA CHP</w:t>
      </w:r>
      <w:r>
        <w:rPr>
          <w:b/>
          <w:color w:val="000000" w:themeColor="text1"/>
        </w:rPr>
        <w:t xml:space="preserve">] </w:t>
      </w:r>
      <w:r>
        <w:t xml:space="preserve">wuxuu ka caawin doonaa kireystaha inuu aqoonsado bixiyeyaasha kale ee guriyeynta daboolan ee laga yaabo inay leeyihiin guriyo ammaan ah oo la heli karo oo kireystuhu u guuri karo. Codsiga kireystaha iyadoo la raacayo, </w:t>
      </w:r>
      <w:r>
        <w:rPr>
          <w:b/>
          <w:color w:val="000000" w:themeColor="text1"/>
        </w:rPr>
        <w:t>[</w:t>
      </w:r>
      <w:r>
        <w:rPr>
          <w:b/>
        </w:rPr>
        <w:t>SOO GAABINTA CHP</w:t>
      </w:r>
      <w:r>
        <w:rPr>
          <w:b/>
          <w:color w:val="000000" w:themeColor="text1"/>
        </w:rPr>
        <w:t>]</w:t>
      </w:r>
      <w:r>
        <w:rPr>
          <w:color w:val="000000" w:themeColor="text1"/>
        </w:rPr>
        <w:t xml:space="preserve"> </w:t>
      </w:r>
      <w:r>
        <w:t xml:space="preserve">wuxuu sidoo kale ka </w:t>
      </w:r>
      <w:r>
        <w:lastRenderedPageBreak/>
        <w:t>caawin doonaa kireystaha inuu la xiriiro ururada maxalliga ah ee siiya caawimaad dhibanayaasha rabshadaha/xadgudubka VAWA oo ku lifaaqan qorshahan.</w:t>
      </w:r>
    </w:p>
    <w:p w14:paraId="083F4589" w14:textId="3FED665E" w:rsidR="0058478E" w:rsidRDefault="0058478E">
      <w:pPr>
        <w:spacing w:after="120"/>
      </w:pPr>
    </w:p>
    <w:p w14:paraId="5730C53A" w14:textId="4C86AC8C" w:rsidR="0058478E" w:rsidRDefault="007B651D">
      <w:pPr>
        <w:pStyle w:val="P68B1DB1-Normal1"/>
        <w:spacing w:after="120"/>
      </w:pPr>
      <w:r>
        <w:t>Ka dhigida Qorshaha Wareejinta Degdegga ah mid la Heli karo</w:t>
      </w:r>
    </w:p>
    <w:p w14:paraId="0ED26738" w14:textId="1864207F" w:rsidR="0058478E" w:rsidRDefault="007B651D">
      <w:pPr>
        <w:pStyle w:val="P68B1DB1-Normal6"/>
        <w:rPr>
          <w:color w:val="000000"/>
        </w:rPr>
      </w:pPr>
      <w:bookmarkStart w:id="6" w:name="_Hlk519500093"/>
      <w:r>
        <w:t xml:space="preserve">[GELI SIYAASADA CHP EE KU SAABSAN U DIYAARINTA QORSHAHA WAREEJINTA DEGDEGGA AH EE LA HELI KARO MARKA LA CODSADO IYO, MARKA AY MACQUUL TAHAY, IN SI DADWEYNAHA U FURAN LOO HELI KARO.] </w:t>
      </w:r>
    </w:p>
    <w:p w14:paraId="10FC7AF8" w14:textId="77777777" w:rsidR="0058478E" w:rsidRDefault="0058478E"/>
    <w:p w14:paraId="11AD89BE" w14:textId="059CFAF3" w:rsidR="0058478E" w:rsidRDefault="007B651D">
      <w:pPr>
        <w:pStyle w:val="P68B1DB1-Normal1"/>
        <w:jc w:val="center"/>
        <w:rPr>
          <w:color w:val="000000" w:themeColor="text1"/>
        </w:rPr>
      </w:pPr>
      <w:r>
        <w:rPr>
          <w:i/>
          <w:u w:val="single"/>
        </w:rPr>
        <w:t>U QORIDA QORAALO CHPyo (WAA INEYSAN U MUUQAN EREY BA EREY EE QORSHAHA)</w:t>
      </w:r>
      <w:r>
        <w:t xml:space="preserve"> </w:t>
      </w:r>
    </w:p>
    <w:bookmarkEnd w:id="6"/>
    <w:p w14:paraId="660198E3" w14:textId="77777777" w:rsidR="0058478E" w:rsidRDefault="007B651D">
      <w:pPr>
        <w:pStyle w:val="P68B1DB1-CommentText12"/>
        <w:numPr>
          <w:ilvl w:val="0"/>
          <w:numId w:val="27"/>
        </w:numPr>
      </w:pPr>
      <w:r>
        <w:t xml:space="preserve">Dhammaan agabyada waa inay hubiyaan isgaarsiinta wax ku oolka ah ee lala yeesho shakhsiyaadka naafada ah, oo ay ku jiraan u diyaarinta agabyada looga dhigi karo mid loo heli karo qaabab kale oo marin loogu heli karo, iyo sidoo kale bixinta qaabilitaano macquul ah. </w:t>
      </w:r>
    </w:p>
    <w:p w14:paraId="0F4E1B2F" w14:textId="333DD42D" w:rsidR="0058478E" w:rsidRDefault="007B651D">
      <w:pPr>
        <w:pStyle w:val="P68B1DB1-CommentText12"/>
        <w:numPr>
          <w:ilvl w:val="0"/>
          <w:numId w:val="27"/>
        </w:numPr>
      </w:pPr>
      <w:r>
        <w:t xml:space="preserve">Intaa waxaa dheer, CHP waa inay yeelataa foomamka VAWA ee lagu heli karo luuqadda(yada) ee lagu qeexay qorshahooda helitaanka luqadda si loo buuxiyo waajibaadka aqoonta Ingiriisiga ee xadidan (LEP). </w:t>
      </w:r>
    </w:p>
    <w:p w14:paraId="5FA4D0BA" w14:textId="77777777" w:rsidR="0058478E" w:rsidRDefault="0058478E">
      <w:pPr>
        <w:rPr>
          <w:b/>
        </w:rPr>
      </w:pPr>
    </w:p>
    <w:p w14:paraId="3F513551" w14:textId="2591A648" w:rsidR="0058478E" w:rsidRDefault="007B651D">
      <w:pPr>
        <w:pStyle w:val="P68B1DB1-Normal1"/>
      </w:pPr>
      <w:r>
        <w:t>Amniga iyo Badbaadada Kiraystayaasha</w:t>
      </w:r>
    </w:p>
    <w:p w14:paraId="4627182F" w14:textId="18CB9A66" w:rsidR="0058478E" w:rsidRDefault="007B651D">
      <w:pPr>
        <w:spacing w:after="120"/>
      </w:pPr>
      <w:r>
        <w:t xml:space="preserve">Marka </w:t>
      </w:r>
      <w:r>
        <w:rPr>
          <w:b/>
          <w:color w:val="000000" w:themeColor="text1"/>
        </w:rPr>
        <w:t>[</w:t>
      </w:r>
      <w:r>
        <w:rPr>
          <w:b/>
        </w:rPr>
        <w:t>SOO GAABINTA CHP</w:t>
      </w:r>
      <w:r>
        <w:rPr>
          <w:b/>
          <w:color w:val="000000" w:themeColor="text1"/>
        </w:rPr>
        <w:t>]</w:t>
      </w:r>
      <w:r>
        <w:rPr>
          <w:b/>
        </w:rPr>
        <w:t xml:space="preserve"> </w:t>
      </w:r>
      <w:r>
        <w:t xml:space="preserve">uu helo wax su'aal ah ama codsi ah oo ku saabsan wareejinta degdegga ah, </w:t>
      </w:r>
      <w:r>
        <w:rPr>
          <w:b/>
          <w:color w:val="000000" w:themeColor="text1"/>
        </w:rPr>
        <w:t>[</w:t>
      </w:r>
      <w:r>
        <w:rPr>
          <w:b/>
        </w:rPr>
        <w:t>SOO GAABINTA CHP</w:t>
      </w:r>
      <w:r>
        <w:rPr>
          <w:b/>
          <w:color w:val="000000" w:themeColor="text1"/>
        </w:rPr>
        <w:t>]</w:t>
      </w:r>
      <w:r>
        <w:t xml:space="preserve"> wuxuu ku dhiirigelin doonaa qofka sameeya su'aasha/baaritaanka ama codsiga inuu qaado dhammaan taxaddarrada macquulka ah si uu u noqdo mid ammaan ah, oo ay ku jiraan ka raadinta hagitaan iyo caawimaad bixiyaha adeegga dhibanaha. Si kastaba ha noqotee, kireystayaasha looma baahna inay ka helaan hagitaan ama caawimaad bixiyaha adeegga dhibanaha.</w:t>
      </w:r>
    </w:p>
    <w:p w14:paraId="2BEF4793" w14:textId="73CEEAB4" w:rsidR="0058478E" w:rsidRDefault="007B651D">
      <w:pPr>
        <w:pStyle w:val="ListParagraph"/>
        <w:spacing w:after="0" w:line="240" w:lineRule="auto"/>
        <w:ind w:left="450"/>
        <w:rPr>
          <w:rFonts w:ascii="Times New Roman" w:hAnsi="Times New Roman"/>
          <w:sz w:val="24"/>
        </w:rPr>
      </w:pPr>
      <w:r>
        <w:rPr>
          <w:rFonts w:ascii="Times New Roman" w:hAnsi="Times New Roman"/>
          <w:sz w:val="24"/>
        </w:rPr>
        <w:t>Wixii macluumaad dheeraad ah ee ku saabsan VAWA iyo si aad u hesho caawimaad aaggaaga, booqo</w:t>
      </w:r>
      <w:hyperlink r:id="rId12" w:history="1">
        <w:r>
          <w:rPr>
            <w:rFonts w:ascii="Times New Roman" w:hAnsi="Times New Roman"/>
            <w:color w:val="0563C1"/>
            <w:sz w:val="24"/>
            <w:u w:val="single"/>
          </w:rPr>
          <w:t>https://www.hud.gov/vawa</w:t>
        </w:r>
      </w:hyperlink>
      <w:r>
        <w:rPr>
          <w:rFonts w:ascii="Times New Roman" w:hAnsi="Times New Roman"/>
          <w:sz w:val="24"/>
        </w:rPr>
        <w:t>.</w:t>
      </w:r>
      <w:r>
        <w:t xml:space="preserve">  </w:t>
      </w:r>
    </w:p>
    <w:p w14:paraId="4BC8DEC8" w14:textId="70A6B768" w:rsidR="0058478E" w:rsidRDefault="007B651D">
      <w:pPr>
        <w:pStyle w:val="P68B1DB1-ListParagraph3"/>
        <w:spacing w:after="120" w:line="240" w:lineRule="auto"/>
        <w:ind w:left="450"/>
        <w:rPr>
          <w:b/>
        </w:rPr>
      </w:pPr>
      <w:r>
        <w:rPr>
          <w:color w:val="000000"/>
        </w:rPr>
        <w:t>[</w:t>
      </w:r>
      <w:r>
        <w:t xml:space="preserve"> GELI MACLUUMAADKA XIRIIRKA URURADA MAXALLIGA AH EE BIXIYA CAAWIMAAD DHIBANAYAASHA RABSHADAHA QOYSKA, RABSHADAHA SHUKAANSIGA, XADGUDUBKA GALMADA, AMA DABAGALKA.]</w:t>
      </w:r>
    </w:p>
    <w:p w14:paraId="60BD72D7" w14:textId="77777777" w:rsidR="0058478E" w:rsidRDefault="0058478E">
      <w:pPr>
        <w:pStyle w:val="ListParagraph"/>
        <w:spacing w:after="0" w:line="240" w:lineRule="auto"/>
        <w:ind w:left="450"/>
        <w:rPr>
          <w:rFonts w:ascii="Times New Roman" w:hAnsi="Times New Roman"/>
          <w:sz w:val="24"/>
        </w:rPr>
      </w:pPr>
    </w:p>
    <w:p w14:paraId="680B83AD" w14:textId="5F97FB23" w:rsidR="0058478E" w:rsidRDefault="007B651D">
      <w:pPr>
        <w:contextualSpacing/>
        <w:jc w:val="center"/>
      </w:pPr>
      <w:r>
        <w:rPr>
          <w:b/>
          <w:i/>
          <w:u w:val="single"/>
        </w:rPr>
        <w:t>U QORIDA QORAALO CHPyo (WAA INEYSAN U MUUQAN EREY BA EREY EE QORSHAHA)</w:t>
      </w:r>
      <w:r>
        <w:t xml:space="preserve"> </w:t>
      </w:r>
    </w:p>
    <w:p w14:paraId="265911C8" w14:textId="49082758" w:rsidR="0058478E" w:rsidRDefault="007B651D">
      <w:pPr>
        <w:pStyle w:val="P68B1DB1-ListParagraph9"/>
        <w:numPr>
          <w:ilvl w:val="0"/>
          <w:numId w:val="28"/>
        </w:numPr>
        <w:spacing w:after="0" w:line="240" w:lineRule="auto"/>
      </w:pPr>
      <w:r>
        <w:t>Waxaa ka mid ah qayb ku saabsan "Badbaadada iyo Amniga Kiraystayaasha" iyo kheyraadyo dheeraad ah ayaa lagu dhiirigelinayaa, laakiin looma baahna.</w:t>
      </w:r>
    </w:p>
    <w:p w14:paraId="20B930F7" w14:textId="0A79169C" w:rsidR="0058478E" w:rsidRDefault="007B651D">
      <w:pPr>
        <w:pStyle w:val="P68B1DB1-ListParagraph9"/>
        <w:numPr>
          <w:ilvl w:val="0"/>
          <w:numId w:val="28"/>
        </w:numPr>
      </w:pPr>
      <w:r>
        <w:t>Haddii CHP ay leedahay nidaamyo, oo ay ku jiraan heshiis is-afgarad ah ay lala deedahay CHP-yada kale si loo fududeeyo guuritaanada, macluumaadkan waa in sidookale lagu lifaaqaa qorshaha wareejinta degdegga ah.</w:t>
      </w:r>
    </w:p>
    <w:p w14:paraId="072A4C12" w14:textId="07CCA601" w:rsidR="0058478E" w:rsidRDefault="0058478E">
      <w:pPr>
        <w:pStyle w:val="ListParagraph"/>
        <w:spacing w:after="0" w:line="240" w:lineRule="auto"/>
        <w:ind w:left="270"/>
        <w:rPr>
          <w:rFonts w:ascii="Times New Roman" w:hAnsi="Times New Roman"/>
        </w:rPr>
      </w:pPr>
    </w:p>
    <w:p w14:paraId="3A668CA3" w14:textId="70F36677" w:rsidR="0058478E" w:rsidRDefault="007B651D">
      <w:pPr>
        <w:pStyle w:val="P68B1DB1-Normal13"/>
      </w:pPr>
      <w:r>
        <w:rPr>
          <w:b/>
        </w:rPr>
        <w:t>Culeyska warbixinta dadweynaha ee</w:t>
      </w:r>
      <w:r>
        <w:t xml:space="preserve"> ururintan macluumaadka waxaa lagu qiyaasaa inay u dhexeyso afar ilaa sideed saacadood jawaabta bixiye guriyeyn kasta oo daboolan, iyadoo ku xiran barnaamijka guriyeynta daboolan. Tan waxaa ka mid ah waqtiga lagu sameeyo barnaamijyada iyo siyaasadaha wareejinta degdegga ah ee mashruuca gaarka ah iyo sameynta xiriirada bixiyeyaasha adeegga maxalliga ah. Faallooyinka ku saabsan saxnaanta qiyaasta culeyskan iyo talooyin kasta oo lagu yareynayo culeyskan waxaa loo diri karaa Sarkaalka Maareynta Warbixinta, QDAM</w:t>
      </w:r>
      <w:r>
        <w:t>, Waaxda Guriyeynta iyo Horumarinta Magaalooyinka, 451 7th Street, SW, Washington, DC 20410. Tani waa qorshe tusaale ah oo bixiyeyaasha guriyeynta daboolan ee barnaamijyada ay daboolayaan VAWA waxaa, marka ay go'aansadaan, iney u adeegsanayaan inay ku sameeyaan qorshayaashooda wareejinta xaaladaha degdegga ah, sida looga baahan yahay 24 CFR 5.2005(e). In kasta oo HUD aysan damacsanayn inay ururiso qorshayaasha wareejinta degdegga ah, HUD waxay marin u heli kartaa qorshayaashan si loo hubiyo u hoggaansanaant</w:t>
      </w:r>
      <w:r>
        <w:t>a qawaaniinta. Hay'ad Federaal ah ayaa laga yaabaa inaysan ururin macluumaadkan, lagaamana doonayo inaad buuxiso foomkan, ilaa ay soo bandhigto lambarka Xafiis Maareynta iyo xakamaynta Miisaaniyadda ee hadda jira.</w:t>
      </w:r>
    </w:p>
    <w:sectPr w:rsidR="0058478E">
      <w:headerReference w:type="default"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E4E7" w14:textId="77777777" w:rsidR="0058478E" w:rsidRDefault="007B651D">
      <w:r>
        <w:separator/>
      </w:r>
    </w:p>
  </w:endnote>
  <w:endnote w:type="continuationSeparator" w:id="0">
    <w:p w14:paraId="55A87607" w14:textId="77777777" w:rsidR="0058478E" w:rsidRDefault="007B651D">
      <w:r>
        <w:continuationSeparator/>
      </w:r>
    </w:p>
  </w:endnote>
  <w:endnote w:type="continuationNotice" w:id="1">
    <w:p w14:paraId="2D8B88C9" w14:textId="77777777" w:rsidR="0058478E" w:rsidRDefault="00584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E125" w14:textId="61C15170" w:rsidR="0058478E" w:rsidRDefault="007B651D">
    <w:pPr>
      <w:pStyle w:val="Footer"/>
    </w:pPr>
    <w:sdt>
      <w:sdtPr>
        <w:id w:val="623514630"/>
        <w:docPartObj>
          <w:docPartGallery w:val="Page Numbers (Top of Page)"/>
          <w:docPartUnique/>
        </w:docPartObj>
      </w:sdtPr>
      <w:sdtEndPr/>
      <w:sdtContent>
        <w:r>
          <w:t xml:space="preserve">Bogga </w:t>
        </w:r>
        <w:r>
          <w:rPr>
            <w:b/>
          </w:rPr>
          <w:fldChar w:fldCharType="begin"/>
        </w:r>
        <w:r>
          <w:rPr>
            <w:b/>
          </w:rPr>
          <w:instrText xml:space="preserve"> PAGE </w:instrText>
        </w:r>
        <w:r>
          <w:rPr>
            <w:b/>
          </w:rPr>
          <w:fldChar w:fldCharType="separate"/>
        </w:r>
        <w:r>
          <w:rPr>
            <w:b/>
          </w:rPr>
          <w:t>1</w:t>
        </w:r>
        <w:r>
          <w:rPr>
            <w:b/>
          </w:rPr>
          <w:fldChar w:fldCharType="end"/>
        </w:r>
        <w:r>
          <w:t xml:space="preserve"> ee </w:t>
        </w:r>
        <w:r>
          <w:rPr>
            <w:b/>
          </w:rPr>
          <w:fldChar w:fldCharType="begin"/>
        </w:r>
        <w:r>
          <w:rPr>
            <w:b/>
          </w:rPr>
          <w:instrText xml:space="preserve"> NUMPAGES  </w:instrText>
        </w:r>
        <w:r>
          <w:rPr>
            <w:b/>
          </w:rPr>
          <w:fldChar w:fldCharType="separate"/>
        </w:r>
        <w:r>
          <w:rPr>
            <w:b/>
          </w:rPr>
          <w:t>2</w:t>
        </w:r>
        <w:r>
          <w:rPr>
            <w:b/>
          </w:rPr>
          <w:fldChar w:fldCharType="end"/>
        </w:r>
      </w:sdtContent>
    </w:sdt>
    <w:r>
      <w:ptab w:relativeTo="margin" w:alignment="center" w:leader="none"/>
    </w:r>
    <w:r>
      <w:ptab w:relativeTo="margin" w:alignment="right" w:leader="none"/>
    </w:r>
    <w:proofErr w:type="spellStart"/>
    <w:r>
      <w:t>Foomka</w:t>
    </w:r>
    <w:proofErr w:type="spellEnd"/>
    <w:r>
      <w:t xml:space="preserve"> 5381</w:t>
    </w:r>
  </w:p>
  <w:p w14:paraId="64ECD481" w14:textId="58C9D4D6" w:rsidR="0058478E" w:rsidRDefault="007B651D">
    <w:pPr>
      <w:pStyle w:val="Footer"/>
      <w:jc w:val="right"/>
      <w:rPr>
        <w:sz w:val="20"/>
      </w:rPr>
    </w:pPr>
    <w: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F08" w14:textId="0923E4AD" w:rsidR="0058478E" w:rsidRDefault="007B651D">
    <w:pPr>
      <w:pStyle w:val="Footer"/>
    </w:pPr>
    <w:sdt>
      <w:sdtPr>
        <w:id w:val="-1328821265"/>
        <w:docPartObj>
          <w:docPartGallery w:val="Page Numbers (Top of Page)"/>
          <w:docPartUnique/>
        </w:docPartObj>
      </w:sdtPr>
      <w:sdtEndPr/>
      <w:sdtContent>
        <w:r>
          <w:t xml:space="preserve">Bogga </w:t>
        </w:r>
        <w:r>
          <w:rPr>
            <w:b/>
          </w:rPr>
          <w:fldChar w:fldCharType="begin"/>
        </w:r>
        <w:r>
          <w:rPr>
            <w:b/>
          </w:rPr>
          <w:instrText xml:space="preserve"> PAGE </w:instrText>
        </w:r>
        <w:r>
          <w:rPr>
            <w:b/>
          </w:rPr>
          <w:fldChar w:fldCharType="separate"/>
        </w:r>
        <w:r>
          <w:rPr>
            <w:b/>
          </w:rPr>
          <w:t>1</w:t>
        </w:r>
        <w:r>
          <w:rPr>
            <w:b/>
          </w:rPr>
          <w:fldChar w:fldCharType="end"/>
        </w:r>
        <w:r>
          <w:t xml:space="preserve"> ee </w:t>
        </w:r>
        <w:r>
          <w:rPr>
            <w:b/>
          </w:rPr>
          <w:fldChar w:fldCharType="begin"/>
        </w:r>
        <w:r>
          <w:rPr>
            <w:b/>
          </w:rPr>
          <w:instrText xml:space="preserve"> NUMPAGES  </w:instrText>
        </w:r>
        <w:r>
          <w:rPr>
            <w:b/>
          </w:rPr>
          <w:fldChar w:fldCharType="separate"/>
        </w:r>
        <w:r>
          <w:rPr>
            <w:b/>
          </w:rPr>
          <w:t>4</w:t>
        </w:r>
        <w:r>
          <w:rPr>
            <w:b/>
          </w:rPr>
          <w:fldChar w:fldCharType="end"/>
        </w:r>
      </w:sdtContent>
    </w:sdt>
    <w:r>
      <w:t xml:space="preserve"> </w:t>
    </w:r>
    <w:r>
      <w:ptab w:relativeTo="margin" w:alignment="center" w:leader="none"/>
    </w:r>
    <w:r>
      <w:ptab w:relativeTo="margin" w:alignment="right" w:leader="none"/>
    </w:r>
    <w:proofErr w:type="spellStart"/>
    <w:r>
      <w:t>Foomka</w:t>
    </w:r>
    <w:proofErr w:type="spellEnd"/>
    <w:r>
      <w:t xml:space="preserve"> HUD-5381 </w:t>
    </w:r>
  </w:p>
  <w:p w14:paraId="19416530" w14:textId="00FE0949" w:rsidR="0058478E" w:rsidRDefault="007B651D">
    <w:pPr>
      <w:pStyle w:val="Footer"/>
      <w:jc w:val="right"/>
      <w:rPr>
        <w:sz w:val="20"/>
      </w:rPr>
    </w:pPr>
    <w:r>
      <w:t>XXXX</w:t>
    </w:r>
  </w:p>
  <w:p w14:paraId="7CD3B0A9" w14:textId="3D1A1B3C" w:rsidR="0058478E" w:rsidRDefault="005847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FC60" w14:textId="77777777" w:rsidR="0058478E" w:rsidRDefault="007B651D">
      <w:r>
        <w:separator/>
      </w:r>
    </w:p>
  </w:footnote>
  <w:footnote w:type="continuationSeparator" w:id="0">
    <w:p w14:paraId="18E9F4A4" w14:textId="77777777" w:rsidR="0058478E" w:rsidRDefault="007B651D">
      <w:r>
        <w:continuationSeparator/>
      </w:r>
    </w:p>
  </w:footnote>
  <w:footnote w:type="continuationNotice" w:id="1">
    <w:p w14:paraId="55150877" w14:textId="77777777" w:rsidR="0058478E" w:rsidRDefault="00584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6547"/>
      <w:docPartObj>
        <w:docPartGallery w:val="Page Numbers (Top of Page)"/>
        <w:docPartUnique/>
      </w:docPartObj>
    </w:sdtPr>
    <w:sdtEndPr/>
    <w:sdtContent>
      <w:p w14:paraId="091175A6" w14:textId="0085E473" w:rsidR="0058478E" w:rsidRDefault="007B651D">
        <w:pPr>
          <w:pStyle w:val="Header"/>
          <w:jc w:val="right"/>
        </w:pPr>
        <w:r>
          <w:fldChar w:fldCharType="begin"/>
        </w:r>
        <w:r>
          <w:instrText xml:space="preserve"> PAGE   \* MERGEFORMAT </w:instrText>
        </w:r>
        <w:r>
          <w:fldChar w:fldCharType="separate"/>
        </w:r>
        <w:r>
          <w:t>7</w:t>
        </w:r>
        <w:r>
          <w:fldChar w:fldCharType="end"/>
        </w:r>
      </w:p>
    </w:sdtContent>
  </w:sdt>
  <w:p w14:paraId="7DDB1BBF" w14:textId="77777777" w:rsidR="0058478E" w:rsidRDefault="00584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89"/>
    </w:tblGrid>
    <w:tr w:rsidR="0058478E" w14:paraId="68F6EE4D" w14:textId="14E25DC3">
      <w:trPr>
        <w:trHeight w:val="618"/>
      </w:trPr>
      <w:tc>
        <w:tcPr>
          <w:tcW w:w="5089" w:type="dxa"/>
        </w:tcPr>
        <w:p w14:paraId="35D21CEE" w14:textId="02F775CF" w:rsidR="0058478E" w:rsidRDefault="007B651D">
          <w:pPr>
            <w:pStyle w:val="P68B1DB1-Normal14"/>
            <w:rPr>
              <w:b/>
            </w:rPr>
          </w:pPr>
          <w:r>
            <w:t xml:space="preserve">SAMEE </w:t>
          </w:r>
          <w:proofErr w:type="spellStart"/>
          <w:r>
            <w:t>QORSHE</w:t>
          </w:r>
          <w:proofErr w:type="spellEnd"/>
          <w:r>
            <w:t xml:space="preserve"> </w:t>
          </w:r>
          <w:proofErr w:type="spellStart"/>
          <w:r>
            <w:t>WAREEJIN</w:t>
          </w:r>
          <w:proofErr w:type="spellEnd"/>
          <w:r>
            <w:t xml:space="preserve"> </w:t>
          </w:r>
          <w:proofErr w:type="spellStart"/>
          <w:r>
            <w:t>DEGDEG</w:t>
          </w:r>
          <w:proofErr w:type="spellEnd"/>
          <w:r>
            <w:t xml:space="preserve"> AH OO </w:t>
          </w:r>
          <w:proofErr w:type="spellStart"/>
          <w:r>
            <w:t>LOOGU</w:t>
          </w:r>
          <w:proofErr w:type="spellEnd"/>
          <w:r>
            <w:t xml:space="preserve"> </w:t>
          </w:r>
          <w:proofErr w:type="spellStart"/>
          <w:r>
            <w:t>TALAGALAY</w:t>
          </w:r>
          <w:proofErr w:type="spellEnd"/>
          <w:r>
            <w:t xml:space="preserve"> </w:t>
          </w:r>
          <w:proofErr w:type="spellStart"/>
          <w:r>
            <w:t>DHIBANAYAASHA</w:t>
          </w:r>
          <w:proofErr w:type="spellEnd"/>
          <w:r>
            <w:t xml:space="preserve"> </w:t>
          </w:r>
          <w:proofErr w:type="spellStart"/>
          <w:r>
            <w:t>RABSHO</w:t>
          </w:r>
          <w:proofErr w:type="spellEnd"/>
          <w:r>
            <w:t xml:space="preserve"> </w:t>
          </w:r>
          <w:proofErr w:type="spellStart"/>
          <w:r>
            <w:t>QOYS</w:t>
          </w:r>
          <w:proofErr w:type="spellEnd"/>
          <w:r>
            <w:t xml:space="preserve">, </w:t>
          </w:r>
          <w:proofErr w:type="spellStart"/>
          <w:r>
            <w:t>RABSHO</w:t>
          </w:r>
          <w:proofErr w:type="spellEnd"/>
          <w:r>
            <w:t xml:space="preserve"> </w:t>
          </w:r>
          <w:proofErr w:type="spellStart"/>
          <w:r>
            <w:t>SHUKAANSI</w:t>
          </w:r>
          <w:proofErr w:type="spellEnd"/>
          <w:r>
            <w:t xml:space="preserve">, </w:t>
          </w:r>
          <w:proofErr w:type="spellStart"/>
          <w:r>
            <w:t>SHIRQOOL</w:t>
          </w:r>
          <w:proofErr w:type="spellEnd"/>
          <w:r>
            <w:t xml:space="preserve"> </w:t>
          </w:r>
          <w:proofErr w:type="spellStart"/>
          <w:r>
            <w:t>GALMO</w:t>
          </w:r>
          <w:proofErr w:type="spellEnd"/>
          <w:r>
            <w:t xml:space="preserve">, AMA </w:t>
          </w:r>
          <w:proofErr w:type="spellStart"/>
          <w:r>
            <w:t>DABAGAL</w:t>
          </w:r>
          <w:proofErr w:type="spellEnd"/>
        </w:p>
      </w:tc>
      <w:tc>
        <w:tcPr>
          <w:tcW w:w="5089" w:type="dxa"/>
        </w:tcPr>
        <w:p w14:paraId="58AC9BFE" w14:textId="3285F5BE" w:rsidR="0058478E" w:rsidRDefault="007B651D">
          <w:pPr>
            <w:pStyle w:val="FootnoteText"/>
            <w:jc w:val="right"/>
          </w:pPr>
          <w:r>
            <w:t xml:space="preserve">Waaxda </w:t>
          </w:r>
          <w:proofErr w:type="spellStart"/>
          <w:r>
            <w:t>Guriyeynta</w:t>
          </w:r>
          <w:proofErr w:type="spellEnd"/>
          <w:r>
            <w:t xml:space="preserve"> </w:t>
          </w:r>
          <w:proofErr w:type="spellStart"/>
          <w:r>
            <w:t>iyo</w:t>
          </w:r>
          <w:proofErr w:type="spellEnd"/>
          <w:r>
            <w:t xml:space="preserve"> </w:t>
          </w:r>
          <w:proofErr w:type="spellStart"/>
          <w:r>
            <w:t>Horumarinta</w:t>
          </w:r>
          <w:proofErr w:type="spellEnd"/>
          <w:r>
            <w:t xml:space="preserve"> </w:t>
          </w:r>
          <w:proofErr w:type="spellStart"/>
          <w:r>
            <w:t>Magaalooyinka</w:t>
          </w:r>
          <w:proofErr w:type="spellEnd"/>
          <w:r>
            <w:t xml:space="preserve"> </w:t>
          </w:r>
          <w:proofErr w:type="spellStart"/>
          <w:r>
            <w:t>Mareykanka</w:t>
          </w:r>
          <w:proofErr w:type="spellEnd"/>
        </w:p>
        <w:p w14:paraId="70E94EB0" w14:textId="032447CC" w:rsidR="0058478E" w:rsidRDefault="007B651D">
          <w:pPr>
            <w:pStyle w:val="FootnoteText"/>
            <w:jc w:val="right"/>
          </w:pPr>
          <w:proofErr w:type="spellStart"/>
          <w:r>
            <w:t>Lambarka</w:t>
          </w:r>
          <w:proofErr w:type="spellEnd"/>
          <w:r>
            <w:t xml:space="preserve"> </w:t>
          </w:r>
          <w:proofErr w:type="spellStart"/>
          <w:r>
            <w:t>Ansixinta</w:t>
          </w:r>
          <w:proofErr w:type="spellEnd"/>
          <w:r>
            <w:t xml:space="preserve"> OMB 2577-0286 </w:t>
          </w:r>
        </w:p>
        <w:p w14:paraId="417CB9F6" w14:textId="5831580F" w:rsidR="0058478E" w:rsidRDefault="007B651D">
          <w:pPr>
            <w:pStyle w:val="FootnoteText"/>
            <w:jc w:val="right"/>
          </w:pPr>
          <w:proofErr w:type="spellStart"/>
          <w:r>
            <w:t>Dhicitaanka</w:t>
          </w:r>
          <w:proofErr w:type="spellEnd"/>
          <w:r>
            <w:t xml:space="preserve"> XXXX</w:t>
          </w:r>
        </w:p>
      </w:tc>
    </w:tr>
  </w:tbl>
  <w:p w14:paraId="6CED7D99" w14:textId="7ED754A5" w:rsidR="0058478E" w:rsidRDefault="00584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2F3D"/>
    <w:multiLevelType w:val="hybridMultilevel"/>
    <w:tmpl w:val="D598A346"/>
    <w:lvl w:ilvl="0" w:tplc="F62A3C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6430"/>
    <w:multiLevelType w:val="hybridMultilevel"/>
    <w:tmpl w:val="A22AD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B6060"/>
    <w:multiLevelType w:val="hybridMultilevel"/>
    <w:tmpl w:val="219E0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265A2"/>
    <w:multiLevelType w:val="hybridMultilevel"/>
    <w:tmpl w:val="67AC9E72"/>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5FE"/>
    <w:multiLevelType w:val="hybridMultilevel"/>
    <w:tmpl w:val="4E4883DC"/>
    <w:lvl w:ilvl="0" w:tplc="3A1EE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D2FE2"/>
    <w:multiLevelType w:val="hybridMultilevel"/>
    <w:tmpl w:val="17E2934A"/>
    <w:lvl w:ilvl="0" w:tplc="FFFFFFFF">
      <w:start w:val="1"/>
      <w:numFmt w:val="decimal"/>
      <w:lvlText w:val="(%1)"/>
      <w:lvlJc w:val="left"/>
      <w:pPr>
        <w:ind w:left="1440" w:hanging="360"/>
      </w:pPr>
      <w:rPr>
        <w:rFonts w:ascii="Times New Roman" w:eastAsia="Times New Roman" w:hAnsi="Times New Roman" w:cs="Times New Roman"/>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E307A"/>
    <w:multiLevelType w:val="hybridMultilevel"/>
    <w:tmpl w:val="B120A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46B0E"/>
    <w:multiLevelType w:val="hybridMultilevel"/>
    <w:tmpl w:val="707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D7382"/>
    <w:multiLevelType w:val="hybridMultilevel"/>
    <w:tmpl w:val="196EFC0C"/>
    <w:lvl w:ilvl="0" w:tplc="3C62D2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57A43"/>
    <w:multiLevelType w:val="hybridMultilevel"/>
    <w:tmpl w:val="83FCFC90"/>
    <w:lvl w:ilvl="0" w:tplc="C38669E0">
      <w:start w:val="1"/>
      <w:numFmt w:val="decimal"/>
      <w:lvlText w:val="%1."/>
      <w:lvlJc w:val="left"/>
      <w:pPr>
        <w:ind w:left="1440" w:hanging="360"/>
      </w:pPr>
      <w:rPr>
        <w:i w:val="0"/>
        <w:iCs w:val="0"/>
      </w:rPr>
    </w:lvl>
    <w:lvl w:ilvl="1" w:tplc="CDFE0278">
      <w:start w:val="1"/>
      <w:numFmt w:val="lowerLetter"/>
      <w:lvlText w:val="%2."/>
      <w:lvlJc w:val="left"/>
      <w:pPr>
        <w:ind w:left="2160" w:hanging="360"/>
      </w:pPr>
      <w:rPr>
        <w:i w:val="0"/>
        <w:i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EF565E"/>
    <w:multiLevelType w:val="hybridMultilevel"/>
    <w:tmpl w:val="672EEC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2D194C"/>
    <w:multiLevelType w:val="hybridMultilevel"/>
    <w:tmpl w:val="4EAC6AFC"/>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6476"/>
    <w:multiLevelType w:val="hybridMultilevel"/>
    <w:tmpl w:val="F2122C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481569"/>
    <w:multiLevelType w:val="hybridMultilevel"/>
    <w:tmpl w:val="0F440D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2101E"/>
    <w:multiLevelType w:val="hybridMultilevel"/>
    <w:tmpl w:val="059A531E"/>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8" w15:restartNumberingAfterBreak="0">
    <w:nsid w:val="5F796AD9"/>
    <w:multiLevelType w:val="hybridMultilevel"/>
    <w:tmpl w:val="67F6E680"/>
    <w:lvl w:ilvl="0" w:tplc="62CC90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F2C04"/>
    <w:multiLevelType w:val="hybridMultilevel"/>
    <w:tmpl w:val="859C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D5114"/>
    <w:multiLevelType w:val="hybridMultilevel"/>
    <w:tmpl w:val="597C615A"/>
    <w:lvl w:ilvl="0" w:tplc="DB389F68">
      <w:start w:val="1"/>
      <w:numFmt w:val="bullet"/>
      <w:lvlText w:val=""/>
      <w:lvlJc w:val="left"/>
      <w:pPr>
        <w:tabs>
          <w:tab w:val="num" w:pos="720"/>
        </w:tabs>
        <w:ind w:left="720" w:hanging="360"/>
      </w:pPr>
      <w:rPr>
        <w:rFonts w:ascii="Symbol" w:hAnsi="Symbol" w:hint="default"/>
        <w:sz w:val="20"/>
      </w:rPr>
    </w:lvl>
    <w:lvl w:ilvl="1" w:tplc="C10A53BA" w:tentative="1">
      <w:start w:val="1"/>
      <w:numFmt w:val="bullet"/>
      <w:lvlText w:val=""/>
      <w:lvlJc w:val="left"/>
      <w:pPr>
        <w:tabs>
          <w:tab w:val="num" w:pos="1440"/>
        </w:tabs>
        <w:ind w:left="1440" w:hanging="360"/>
      </w:pPr>
      <w:rPr>
        <w:rFonts w:ascii="Symbol" w:hAnsi="Symbol" w:hint="default"/>
        <w:sz w:val="20"/>
      </w:rPr>
    </w:lvl>
    <w:lvl w:ilvl="2" w:tplc="A204206A" w:tentative="1">
      <w:start w:val="1"/>
      <w:numFmt w:val="bullet"/>
      <w:lvlText w:val=""/>
      <w:lvlJc w:val="left"/>
      <w:pPr>
        <w:tabs>
          <w:tab w:val="num" w:pos="2160"/>
        </w:tabs>
        <w:ind w:left="2160" w:hanging="360"/>
      </w:pPr>
      <w:rPr>
        <w:rFonts w:ascii="Symbol" w:hAnsi="Symbol" w:hint="default"/>
        <w:sz w:val="20"/>
      </w:rPr>
    </w:lvl>
    <w:lvl w:ilvl="3" w:tplc="E4EE1078" w:tentative="1">
      <w:start w:val="1"/>
      <w:numFmt w:val="bullet"/>
      <w:lvlText w:val=""/>
      <w:lvlJc w:val="left"/>
      <w:pPr>
        <w:tabs>
          <w:tab w:val="num" w:pos="2880"/>
        </w:tabs>
        <w:ind w:left="2880" w:hanging="360"/>
      </w:pPr>
      <w:rPr>
        <w:rFonts w:ascii="Symbol" w:hAnsi="Symbol" w:hint="default"/>
        <w:sz w:val="20"/>
      </w:rPr>
    </w:lvl>
    <w:lvl w:ilvl="4" w:tplc="4C68B0AC" w:tentative="1">
      <w:start w:val="1"/>
      <w:numFmt w:val="bullet"/>
      <w:lvlText w:val=""/>
      <w:lvlJc w:val="left"/>
      <w:pPr>
        <w:tabs>
          <w:tab w:val="num" w:pos="3600"/>
        </w:tabs>
        <w:ind w:left="3600" w:hanging="360"/>
      </w:pPr>
      <w:rPr>
        <w:rFonts w:ascii="Symbol" w:hAnsi="Symbol" w:hint="default"/>
        <w:sz w:val="20"/>
      </w:rPr>
    </w:lvl>
    <w:lvl w:ilvl="5" w:tplc="28989B88" w:tentative="1">
      <w:start w:val="1"/>
      <w:numFmt w:val="bullet"/>
      <w:lvlText w:val=""/>
      <w:lvlJc w:val="left"/>
      <w:pPr>
        <w:tabs>
          <w:tab w:val="num" w:pos="4320"/>
        </w:tabs>
        <w:ind w:left="4320" w:hanging="360"/>
      </w:pPr>
      <w:rPr>
        <w:rFonts w:ascii="Symbol" w:hAnsi="Symbol" w:hint="default"/>
        <w:sz w:val="20"/>
      </w:rPr>
    </w:lvl>
    <w:lvl w:ilvl="6" w:tplc="32B247C8" w:tentative="1">
      <w:start w:val="1"/>
      <w:numFmt w:val="bullet"/>
      <w:lvlText w:val=""/>
      <w:lvlJc w:val="left"/>
      <w:pPr>
        <w:tabs>
          <w:tab w:val="num" w:pos="5040"/>
        </w:tabs>
        <w:ind w:left="5040" w:hanging="360"/>
      </w:pPr>
      <w:rPr>
        <w:rFonts w:ascii="Symbol" w:hAnsi="Symbol" w:hint="default"/>
        <w:sz w:val="20"/>
      </w:rPr>
    </w:lvl>
    <w:lvl w:ilvl="7" w:tplc="16D418FA" w:tentative="1">
      <w:start w:val="1"/>
      <w:numFmt w:val="bullet"/>
      <w:lvlText w:val=""/>
      <w:lvlJc w:val="left"/>
      <w:pPr>
        <w:tabs>
          <w:tab w:val="num" w:pos="5760"/>
        </w:tabs>
        <w:ind w:left="5760" w:hanging="360"/>
      </w:pPr>
      <w:rPr>
        <w:rFonts w:ascii="Symbol" w:hAnsi="Symbol" w:hint="default"/>
        <w:sz w:val="20"/>
      </w:rPr>
    </w:lvl>
    <w:lvl w:ilvl="8" w:tplc="759C64C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95DDB"/>
    <w:multiLevelType w:val="hybridMultilevel"/>
    <w:tmpl w:val="DF0461E6"/>
    <w:lvl w:ilvl="0" w:tplc="28D861C6">
      <w:start w:val="1"/>
      <w:numFmt w:val="bullet"/>
      <w:lvlText w:val=""/>
      <w:lvlJc w:val="left"/>
      <w:pPr>
        <w:ind w:left="720" w:hanging="360"/>
      </w:pPr>
      <w:rPr>
        <w:rFonts w:ascii="Symbol" w:hAnsi="Symbol" w:hint="default"/>
      </w:rPr>
    </w:lvl>
    <w:lvl w:ilvl="1" w:tplc="62CC9000">
      <w:start w:val="1"/>
      <w:numFmt w:val="bullet"/>
      <w:lvlText w:val="o"/>
      <w:lvlJc w:val="left"/>
      <w:pPr>
        <w:ind w:left="1440" w:hanging="360"/>
      </w:pPr>
      <w:rPr>
        <w:rFonts w:ascii="Courier New" w:hAnsi="Courier New" w:hint="default"/>
      </w:rPr>
    </w:lvl>
    <w:lvl w:ilvl="2" w:tplc="C36CA00C">
      <w:start w:val="1"/>
      <w:numFmt w:val="bullet"/>
      <w:lvlText w:val=""/>
      <w:lvlJc w:val="left"/>
      <w:pPr>
        <w:ind w:left="2160" w:hanging="360"/>
      </w:pPr>
      <w:rPr>
        <w:rFonts w:ascii="Wingdings" w:hAnsi="Wingdings" w:hint="default"/>
      </w:rPr>
    </w:lvl>
    <w:lvl w:ilvl="3" w:tplc="84D8F3B0">
      <w:start w:val="1"/>
      <w:numFmt w:val="bullet"/>
      <w:lvlText w:val=""/>
      <w:lvlJc w:val="left"/>
      <w:pPr>
        <w:ind w:left="2880" w:hanging="360"/>
      </w:pPr>
      <w:rPr>
        <w:rFonts w:ascii="Symbol" w:hAnsi="Symbol" w:hint="default"/>
      </w:rPr>
    </w:lvl>
    <w:lvl w:ilvl="4" w:tplc="62D636B4">
      <w:start w:val="1"/>
      <w:numFmt w:val="bullet"/>
      <w:lvlText w:val="o"/>
      <w:lvlJc w:val="left"/>
      <w:pPr>
        <w:ind w:left="3600" w:hanging="360"/>
      </w:pPr>
      <w:rPr>
        <w:rFonts w:ascii="Courier New" w:hAnsi="Courier New" w:hint="default"/>
      </w:rPr>
    </w:lvl>
    <w:lvl w:ilvl="5" w:tplc="1EB09126">
      <w:start w:val="1"/>
      <w:numFmt w:val="bullet"/>
      <w:lvlText w:val=""/>
      <w:lvlJc w:val="left"/>
      <w:pPr>
        <w:ind w:left="4320" w:hanging="360"/>
      </w:pPr>
      <w:rPr>
        <w:rFonts w:ascii="Wingdings" w:hAnsi="Wingdings" w:hint="default"/>
      </w:rPr>
    </w:lvl>
    <w:lvl w:ilvl="6" w:tplc="CDF274B0">
      <w:start w:val="1"/>
      <w:numFmt w:val="bullet"/>
      <w:lvlText w:val=""/>
      <w:lvlJc w:val="left"/>
      <w:pPr>
        <w:ind w:left="5040" w:hanging="360"/>
      </w:pPr>
      <w:rPr>
        <w:rFonts w:ascii="Symbol" w:hAnsi="Symbol" w:hint="default"/>
      </w:rPr>
    </w:lvl>
    <w:lvl w:ilvl="7" w:tplc="F9A03414">
      <w:start w:val="1"/>
      <w:numFmt w:val="bullet"/>
      <w:lvlText w:val="o"/>
      <w:lvlJc w:val="left"/>
      <w:pPr>
        <w:ind w:left="5760" w:hanging="360"/>
      </w:pPr>
      <w:rPr>
        <w:rFonts w:ascii="Courier New" w:hAnsi="Courier New" w:hint="default"/>
      </w:rPr>
    </w:lvl>
    <w:lvl w:ilvl="8" w:tplc="5E4AAB9E">
      <w:start w:val="1"/>
      <w:numFmt w:val="bullet"/>
      <w:lvlText w:val=""/>
      <w:lvlJc w:val="left"/>
      <w:pPr>
        <w:ind w:left="6480" w:hanging="360"/>
      </w:pPr>
      <w:rPr>
        <w:rFonts w:ascii="Wingdings" w:hAnsi="Wingdings" w:hint="default"/>
      </w:rPr>
    </w:lvl>
  </w:abstractNum>
  <w:abstractNum w:abstractNumId="22" w15:restartNumberingAfterBreak="0">
    <w:nsid w:val="6DF06ED5"/>
    <w:multiLevelType w:val="hybridMultilevel"/>
    <w:tmpl w:val="3FF6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46DBB"/>
    <w:multiLevelType w:val="hybridMultilevel"/>
    <w:tmpl w:val="DCB212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15281F"/>
    <w:multiLevelType w:val="hybridMultilevel"/>
    <w:tmpl w:val="D9A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23EF7"/>
    <w:multiLevelType w:val="hybridMultilevel"/>
    <w:tmpl w:val="ACEA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17955"/>
    <w:multiLevelType w:val="hybridMultilevel"/>
    <w:tmpl w:val="245E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1937"/>
    <w:multiLevelType w:val="hybridMultilevel"/>
    <w:tmpl w:val="1B9200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proofState w:spelling="clean" w:grammar="clean"/>
  <w:trackRevisions/>
  <w:doNotTrackFormatting/>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78E"/>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C7CA3"/>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51D"/>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m:mathPr>
    <m:mathFont m:val="Cambria Math"/>
    <m:brkBin m:val="before"/>
    <m:brkBinSub m:val="--"/>
    <m:smallFrac m:val="0"/>
    <m:dispDef/>
    <m:lMargin m:val="0"/>
    <m:rMargin m:val="0"/>
    <m:defJc m:val="centerGroup"/>
    <m:wrapIndent m:val="1440"/>
    <m:intLim m:val="subSup"/>
    <m:naryLim m:val="undOvr"/>
  </m:mathPr>
  <w:themeFontLang w:val="so-S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sz w:val="26"/>
    </w:rPr>
  </w:style>
  <w:style w:type="paragraph" w:styleId="Heading4">
    <w:name w:val="heading 4"/>
    <w:basedOn w:val="Normal"/>
    <w:next w:val="Normal"/>
    <w:link w:val="Heading4Char"/>
    <w:qFormat/>
    <w:rsid w:val="00D720CF"/>
    <w:pPr>
      <w:keepNext/>
      <w:spacing w:before="240" w:after="60"/>
      <w:outlineLvl w:val="3"/>
    </w:pPr>
    <w:rPr>
      <w:b/>
      <w:sz w:val="28"/>
    </w:rPr>
  </w:style>
  <w:style w:type="paragraph" w:styleId="Heading5">
    <w:name w:val="heading 5"/>
    <w:basedOn w:val="Normal"/>
    <w:next w:val="Normal"/>
    <w:link w:val="Heading5Char"/>
    <w:qFormat/>
    <w:rsid w:val="00D720CF"/>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sz w:val="24"/>
    </w:rPr>
  </w:style>
  <w:style w:type="character" w:customStyle="1" w:styleId="Heading1Char">
    <w:name w:val="Heading 1 Char"/>
    <w:basedOn w:val="DefaultParagraphFont"/>
    <w:link w:val="Heading1"/>
    <w:rsid w:val="00D720CF"/>
    <w:rPr>
      <w:rFonts w:ascii="Courier" w:eastAsia="Times New Roman" w:hAnsi="Courier" w:cs="Times New Roman"/>
      <w:b/>
      <w:sz w:val="20"/>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rPr>
  </w:style>
  <w:style w:type="character" w:customStyle="1" w:styleId="Heading3Char">
    <w:name w:val="Heading 3 Char"/>
    <w:basedOn w:val="DefaultParagraphFont"/>
    <w:link w:val="Heading3"/>
    <w:rsid w:val="00D720CF"/>
    <w:rPr>
      <w:rFonts w:ascii="Arial" w:eastAsia="Times New Roman" w:hAnsi="Arial" w:cs="Arial"/>
      <w:b/>
      <w:sz w:val="26"/>
    </w:rPr>
  </w:style>
  <w:style w:type="character" w:customStyle="1" w:styleId="Heading4Char">
    <w:name w:val="Heading 4 Char"/>
    <w:basedOn w:val="DefaultParagraphFont"/>
    <w:link w:val="Heading4"/>
    <w:rsid w:val="00D720CF"/>
    <w:rPr>
      <w:rFonts w:ascii="Times New Roman" w:eastAsia="Times New Roman" w:hAnsi="Times New Roman" w:cs="Times New Roman"/>
      <w:b/>
      <w:sz w:val="28"/>
    </w:rPr>
  </w:style>
  <w:style w:type="character" w:customStyle="1" w:styleId="Heading5Char">
    <w:name w:val="Heading 5 Char"/>
    <w:basedOn w:val="DefaultParagraphFont"/>
    <w:link w:val="Heading5"/>
    <w:rsid w:val="00D720CF"/>
    <w:rPr>
      <w:rFonts w:ascii="Times New Roman" w:eastAsia="Times New Roman" w:hAnsi="Times New Roman" w:cs="Times New Roman"/>
      <w:b/>
      <w:i/>
      <w:sz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rPr>
  </w:style>
  <w:style w:type="paragraph" w:styleId="BodyTextIndent2">
    <w:name w:val="Body Text Indent 2"/>
    <w:basedOn w:val="Normal"/>
    <w:link w:val="BodyTextIndent2Char"/>
    <w:rsid w:val="00D720CF"/>
    <w:pPr>
      <w:spacing w:line="480" w:lineRule="auto"/>
      <w:ind w:firstLine="540"/>
    </w:pPr>
    <w:rPr>
      <w:b/>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sz w:val="24"/>
    </w:rPr>
  </w:style>
  <w:style w:type="character" w:styleId="CommentReference">
    <w:name w:val="annotation reference"/>
    <w:basedOn w:val="DefaultParagraphFont"/>
    <w:uiPriority w:val="99"/>
    <w:unhideWhenUsed/>
    <w:rsid w:val="00AE7AD0"/>
    <w:rPr>
      <w:sz w:val="16"/>
    </w:rPr>
  </w:style>
  <w:style w:type="paragraph" w:styleId="CommentText">
    <w:name w:val="annotation text"/>
    <w:basedOn w:val="Normal"/>
    <w:link w:val="CommentTextChar"/>
    <w:uiPriority w:val="99"/>
    <w:rsid w:val="00D720CF"/>
    <w:rPr>
      <w:sz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AE7AD0"/>
    <w:rPr>
      <w:b/>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sz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rPr>
  </w:style>
  <w:style w:type="character" w:customStyle="1" w:styleId="enumbell1">
    <w:name w:val="enumbell1"/>
    <w:rsid w:val="00D720CF"/>
    <w:rPr>
      <w:b/>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rPr>
  </w:style>
  <w:style w:type="character" w:customStyle="1" w:styleId="cf11">
    <w:name w:val="cf11"/>
    <w:basedOn w:val="DefaultParagraphFont"/>
    <w:rsid w:val="003F726C"/>
    <w:rPr>
      <w:rFonts w:ascii="Segoe UI" w:hAnsi="Segoe UI" w:cs="Segoe UI" w:hint="default"/>
      <w:sz w:val="18"/>
    </w:rPr>
  </w:style>
  <w:style w:type="character" w:customStyle="1" w:styleId="cf21">
    <w:name w:val="cf21"/>
    <w:basedOn w:val="DefaultParagraphFont"/>
    <w:rsid w:val="0029521A"/>
    <w:rPr>
      <w:rFonts w:ascii="Segoe UI" w:hAnsi="Segoe UI" w:cs="Segoe UI" w:hint="default"/>
      <w:sz w:val="18"/>
    </w:rPr>
  </w:style>
  <w:style w:type="paragraph" w:customStyle="1" w:styleId="P68B1DB1-Normal1">
    <w:name w:val="P68B1DB1-Normal1"/>
    <w:basedOn w:val="Normal"/>
    <w:rPr>
      <w:b/>
    </w:rPr>
  </w:style>
  <w:style w:type="paragraph" w:customStyle="1" w:styleId="P68B1DB1-ListParagraph2">
    <w:name w:val="P68B1DB1-ListParagraph2"/>
    <w:basedOn w:val="ListParagraph"/>
    <w:rPr>
      <w:rFonts w:ascii="Times New Roman" w:hAnsi="Times New Roman"/>
      <w:color w:val="000000" w:themeColor="text1"/>
      <w:sz w:val="24"/>
    </w:rPr>
  </w:style>
  <w:style w:type="paragraph" w:customStyle="1" w:styleId="P68B1DB1-ListParagraph3">
    <w:name w:val="P68B1DB1-ListParagraph3"/>
    <w:basedOn w:val="ListParagraph"/>
    <w:rPr>
      <w:rFonts w:ascii="Times New Roman" w:hAnsi="Times New Roman"/>
      <w:sz w:val="24"/>
    </w:rPr>
  </w:style>
  <w:style w:type="paragraph" w:customStyle="1" w:styleId="P68B1DB1-CommentText4">
    <w:name w:val="P68B1DB1-CommentText4"/>
    <w:basedOn w:val="CommentText"/>
    <w:rPr>
      <w:sz w:val="24"/>
    </w:rPr>
  </w:style>
  <w:style w:type="paragraph" w:customStyle="1" w:styleId="P68B1DB1-CommentText5">
    <w:name w:val="P68B1DB1-CommentText5"/>
    <w:basedOn w:val="CommentText"/>
    <w:rPr>
      <w:b/>
      <w:sz w:val="24"/>
    </w:rPr>
  </w:style>
  <w:style w:type="paragraph" w:customStyle="1" w:styleId="P68B1DB1-Normal6">
    <w:name w:val="P68B1DB1-Normal6"/>
    <w:basedOn w:val="Normal"/>
    <w:rPr>
      <w:color w:val="000000" w:themeColor="text1"/>
    </w:rPr>
  </w:style>
  <w:style w:type="paragraph" w:customStyle="1" w:styleId="P68B1DB1-Normal7">
    <w:name w:val="P68B1DB1-Normal7"/>
    <w:basedOn w:val="Normal"/>
    <w:rPr>
      <w:b/>
      <w:i/>
      <w:u w:val="single"/>
    </w:rPr>
  </w:style>
  <w:style w:type="paragraph" w:customStyle="1" w:styleId="P68B1DB1-Normal8">
    <w:name w:val="P68B1DB1-Normal8"/>
    <w:basedOn w:val="Normal"/>
    <w:rPr>
      <w:i/>
      <w:u w:val="single"/>
    </w:rPr>
  </w:style>
  <w:style w:type="paragraph" w:customStyle="1" w:styleId="P68B1DB1-ListParagraph9">
    <w:name w:val="P68B1DB1-ListParagraph9"/>
    <w:basedOn w:val="ListParagraph"/>
    <w:rPr>
      <w:rFonts w:ascii="Times New Roman" w:hAnsi="Times New Roman"/>
      <w:i/>
      <w:sz w:val="24"/>
    </w:rPr>
  </w:style>
  <w:style w:type="paragraph" w:customStyle="1" w:styleId="P68B1DB1-ListParagraph10">
    <w:name w:val="P68B1DB1-ListParagraph10"/>
    <w:basedOn w:val="ListParagraph"/>
    <w:rPr>
      <w:rFonts w:ascii="Times New Roman" w:hAnsi="Times New Roman"/>
      <w:i/>
      <w:color w:val="000000" w:themeColor="text1"/>
      <w:sz w:val="24"/>
    </w:rPr>
  </w:style>
  <w:style w:type="paragraph" w:customStyle="1" w:styleId="P68B1DB1-ListParagraph11">
    <w:name w:val="P68B1DB1-ListParagraph11"/>
    <w:basedOn w:val="ListParagraph"/>
    <w:rPr>
      <w:rFonts w:ascii="Times New Roman" w:hAnsi="Times New Roman"/>
      <w:color w:val="000000"/>
    </w:rPr>
  </w:style>
  <w:style w:type="paragraph" w:customStyle="1" w:styleId="P68B1DB1-CommentText12">
    <w:name w:val="P68B1DB1-CommentText12"/>
    <w:basedOn w:val="CommentText"/>
    <w:rPr>
      <w:i/>
      <w:sz w:val="24"/>
    </w:rPr>
  </w:style>
  <w:style w:type="paragraph" w:customStyle="1" w:styleId="P68B1DB1-Normal13">
    <w:name w:val="P68B1DB1-Normal13"/>
    <w:basedOn w:val="Normal"/>
    <w:rPr>
      <w:sz w:val="18"/>
    </w:rPr>
  </w:style>
  <w:style w:type="paragraph" w:customStyle="1" w:styleId="P68B1DB1-Normal14">
    <w:name w:val="P68B1DB1-Normal14"/>
    <w:basedOn w:val="Normal"/>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08">
      <w:bodyDiv w:val="1"/>
      <w:marLeft w:val="0"/>
      <w:marRight w:val="0"/>
      <w:marTop w:val="0"/>
      <w:marBottom w:val="0"/>
      <w:divBdr>
        <w:top w:val="none" w:sz="0" w:space="0" w:color="auto"/>
        <w:left w:val="none" w:sz="0" w:space="0" w:color="auto"/>
        <w:bottom w:val="none" w:sz="0" w:space="0" w:color="auto"/>
        <w:right w:val="none" w:sz="0" w:space="0" w:color="auto"/>
      </w:divBdr>
    </w:div>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168287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7409231">
      <w:bodyDiv w:val="1"/>
      <w:marLeft w:val="0"/>
      <w:marRight w:val="0"/>
      <w:marTop w:val="0"/>
      <w:marBottom w:val="0"/>
      <w:divBdr>
        <w:top w:val="none" w:sz="0" w:space="0" w:color="auto"/>
        <w:left w:val="none" w:sz="0" w:space="0" w:color="auto"/>
        <w:bottom w:val="none" w:sz="0" w:space="0" w:color="auto"/>
        <w:right w:val="none" w:sz="0" w:space="0" w:color="auto"/>
      </w:divBdr>
      <w:divsChild>
        <w:div w:id="449863036">
          <w:marLeft w:val="0"/>
          <w:marRight w:val="0"/>
          <w:marTop w:val="0"/>
          <w:marBottom w:val="0"/>
          <w:divBdr>
            <w:top w:val="none" w:sz="0" w:space="0" w:color="auto"/>
            <w:left w:val="none" w:sz="0" w:space="0" w:color="auto"/>
            <w:bottom w:val="none" w:sz="0" w:space="0" w:color="auto"/>
            <w:right w:val="none" w:sz="0" w:space="0" w:color="auto"/>
          </w:divBdr>
        </w:div>
      </w:divsChild>
    </w:div>
    <w:div w:id="353116450">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17299952">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672343685">
      <w:bodyDiv w:val="1"/>
      <w:marLeft w:val="0"/>
      <w:marRight w:val="0"/>
      <w:marTop w:val="0"/>
      <w:marBottom w:val="0"/>
      <w:divBdr>
        <w:top w:val="none" w:sz="0" w:space="0" w:color="auto"/>
        <w:left w:val="none" w:sz="0" w:space="0" w:color="auto"/>
        <w:bottom w:val="none" w:sz="0" w:space="0" w:color="auto"/>
        <w:right w:val="none" w:sz="0" w:space="0" w:color="auto"/>
      </w:divBdr>
    </w:div>
    <w:div w:id="775948478">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19661144">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441654">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81409664">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49594712">
      <w:bodyDiv w:val="1"/>
      <w:marLeft w:val="0"/>
      <w:marRight w:val="0"/>
      <w:marTop w:val="0"/>
      <w:marBottom w:val="0"/>
      <w:divBdr>
        <w:top w:val="none" w:sz="0" w:space="0" w:color="auto"/>
        <w:left w:val="none" w:sz="0" w:space="0" w:color="auto"/>
        <w:bottom w:val="none" w:sz="0" w:space="0" w:color="auto"/>
        <w:right w:val="none" w:sz="0" w:space="0" w:color="auto"/>
      </w:divBdr>
      <w:divsChild>
        <w:div w:id="148642046">
          <w:marLeft w:val="0"/>
          <w:marRight w:val="0"/>
          <w:marTop w:val="0"/>
          <w:marBottom w:val="0"/>
          <w:divBdr>
            <w:top w:val="none" w:sz="0" w:space="0" w:color="auto"/>
            <w:left w:val="none" w:sz="0" w:space="0" w:color="auto"/>
            <w:bottom w:val="none" w:sz="0" w:space="0" w:color="auto"/>
            <w:right w:val="none" w:sz="0" w:space="0" w:color="auto"/>
          </w:divBdr>
        </w:div>
      </w:divsChild>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667437595">
      <w:bodyDiv w:val="1"/>
      <w:marLeft w:val="0"/>
      <w:marRight w:val="0"/>
      <w:marTop w:val="0"/>
      <w:marBottom w:val="0"/>
      <w:divBdr>
        <w:top w:val="none" w:sz="0" w:space="0" w:color="auto"/>
        <w:left w:val="none" w:sz="0" w:space="0" w:color="auto"/>
        <w:bottom w:val="none" w:sz="0" w:space="0" w:color="auto"/>
        <w:right w:val="none" w:sz="0" w:space="0" w:color="auto"/>
      </w:divBdr>
    </w:div>
    <w:div w:id="1690251205">
      <w:bodyDiv w:val="1"/>
      <w:marLeft w:val="0"/>
      <w:marRight w:val="0"/>
      <w:marTop w:val="0"/>
      <w:marBottom w:val="0"/>
      <w:divBdr>
        <w:top w:val="none" w:sz="0" w:space="0" w:color="auto"/>
        <w:left w:val="none" w:sz="0" w:space="0" w:color="auto"/>
        <w:bottom w:val="none" w:sz="0" w:space="0" w:color="auto"/>
        <w:right w:val="none" w:sz="0" w:space="0" w:color="auto"/>
      </w:divBdr>
    </w:div>
    <w:div w:id="1729298978">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05269307">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47420700">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64773320">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vaw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2.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3.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688AD8-B93E-4573-9913-C556F7A78B9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2782</Words>
  <Characters>15862</Characters>
  <Application>Microsoft Office Word</Application>
  <DocSecurity>0</DocSecurity>
  <Lines>132</Lines>
  <Paragraphs>37</Paragraphs>
  <ScaleCrop>false</ScaleCrop>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2025-02-18T20:58:00Z</dcterms:created>
  <dcterms:modified xsi:type="dcterms:W3CDTF">2025-06-17T14:16:00Z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fd53b8a8-6d28-4b07-bc57-8d9ca70b81e6</vt:lpwstr>
  </property>
  <property fmtid="{D5CDD505-2E9C-101B-9397-08002B2CF9AE}" pid="3" name="Clearance">
    <vt:lpwstr>3505</vt:lpwstr>
  </property>
  <property fmtid="{D5CDD505-2E9C-101B-9397-08002B2CF9AE}" pid="4" name="ContentTypeId">
    <vt:lpwstr>0x01010049CCE58FC208B54BA9DC944430A8B5D9</vt:lpwstr>
  </property>
  <property fmtid="{D5CDD505-2E9C-101B-9397-08002B2CF9AE}" pid="5" name="HCV FMC &amp; FMD">
    <vt:lpwstr/>
  </property>
  <property fmtid="{D5CDD505-2E9C-101B-9397-08002B2CF9AE}" pid="6" name="HCV PSD &amp; QAD Directors">
    <vt:lpwstr/>
  </property>
  <property fmtid="{D5CDD505-2E9C-101B-9397-08002B2CF9AE}" pid="7" name="SAC Response">
    <vt:lpwstr>Pending</vt:lpwstr>
  </property>
  <property fmtid="{D5CDD505-2E9C-101B-9397-08002B2CF9AE}" pid="8" name="HCV PSD Response">
    <vt:lpwstr>Pending</vt:lpwstr>
  </property>
  <property fmtid="{D5CDD505-2E9C-101B-9397-08002B2CF9AE}" pid="9" name="CSS Response">
    <vt:lpwstr>Pending</vt:lpwstr>
  </property>
  <property fmtid="{D5CDD505-2E9C-101B-9397-08002B2CF9AE}" pid="10" name="Send Notification?">
    <vt:lpwstr>No</vt:lpwstr>
  </property>
  <property fmtid="{D5CDD505-2E9C-101B-9397-08002B2CF9AE}" pid="11" name="All Comments Submitted">
    <vt:bool>false</vt:bool>
  </property>
  <property fmtid="{D5CDD505-2E9C-101B-9397-08002B2CF9AE}" pid="12" name="HCV MOD Director">
    <vt:lpwstr/>
  </property>
  <property fmtid="{D5CDD505-2E9C-101B-9397-08002B2CF9AE}" pid="13" name="HCV-QAD Response">
    <vt:lpwstr>Pending</vt:lpwstr>
  </property>
  <property fmtid="{D5CDD505-2E9C-101B-9397-08002B2CF9AE}" pid="14" name="Choice Neighborhoods Response">
    <vt:lpwstr>Pending</vt:lpwstr>
  </property>
  <property fmtid="{D5CDD505-2E9C-101B-9397-08002B2CF9AE}" pid="15" name="PH Director Response">
    <vt:lpwstr>Pending</vt:lpwstr>
  </property>
  <property fmtid="{D5CDD505-2E9C-101B-9397-08002B2CF9AE}" pid="16" name="CAP Prog Response">
    <vt:lpwstr>Pending</vt:lpwstr>
  </property>
  <property fmtid="{D5CDD505-2E9C-101B-9397-08002B2CF9AE}" pid="17" name="PH FMD Director">
    <vt:lpwstr/>
  </property>
  <property fmtid="{D5CDD505-2E9C-101B-9397-08002B2CF9AE}" pid="18" name="MTW Re">
    <vt:lpwstr>Pending</vt:lpwstr>
  </property>
  <property fmtid="{D5CDD505-2E9C-101B-9397-08002B2CF9AE}" pid="19" name="HCV Director">
    <vt:lpwstr/>
  </property>
  <property fmtid="{D5CDD505-2E9C-101B-9397-08002B2CF9AE}" pid="20" name="HCV Director Response">
    <vt:lpwstr>Pending</vt:lpwstr>
  </property>
  <property fmtid="{D5CDD505-2E9C-101B-9397-08002B2CF9AE}" pid="21" name="PH MOD Director">
    <vt:lpwstr/>
  </property>
  <property fmtid="{D5CDD505-2E9C-101B-9397-08002B2CF9AE}" pid="22" name="PH Director">
    <vt:lpwstr/>
  </property>
  <property fmtid="{D5CDD505-2E9C-101B-9397-08002B2CF9AE}" pid="23" name="MediaServiceImageTags">
    <vt:lpwstr/>
  </property>
</Properties>
</file>