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16F11" w14:textId="4B4CFE25" w:rsidR="00EA7499" w:rsidRPr="00D64B61" w:rsidRDefault="00210C6B" w:rsidP="451B6F95">
      <w:pPr>
        <w:spacing w:line="240" w:lineRule="auto"/>
        <w:ind w:hanging="180"/>
        <w:jc w:val="center"/>
        <w:rPr>
          <w:rFonts w:ascii="Times New Roman" w:hAnsi="Times New Roman" w:cs="Times New Roman"/>
          <w:b/>
          <w:bCs/>
          <w:sz w:val="16"/>
          <w:szCs w:val="16"/>
          <w:u w:val="single"/>
        </w:rPr>
      </w:pPr>
      <w:r w:rsidRPr="00D64B61">
        <w:rPr>
          <w:rFonts w:ascii="Times New Roman" w:hAnsi="Times New Roman"/>
          <w:b/>
          <w:sz w:val="16"/>
          <w:szCs w:val="16"/>
          <w:u w:val="single"/>
        </w:rPr>
        <w:t>Պաշտպանություն ընտանեկան բռնության, ժամադրության ժամանակ բռնության, սեռական բռնության կամ հետապնդման զոհերի համար</w:t>
      </w:r>
    </w:p>
    <w:p w14:paraId="00AFC076" w14:textId="10C3CC05" w:rsidR="00142F88" w:rsidRPr="00D64B61" w:rsidRDefault="00142F88" w:rsidP="004C5084">
      <w:pPr>
        <w:spacing w:after="120" w:line="240" w:lineRule="auto"/>
        <w:ind w:left="180" w:hanging="180"/>
        <w:rPr>
          <w:rFonts w:ascii="Times New Roman" w:hAnsi="Times New Roman" w:cs="Times New Roman"/>
          <w:b/>
          <w:bCs/>
          <w:sz w:val="16"/>
          <w:szCs w:val="16"/>
        </w:rPr>
      </w:pPr>
      <w:bookmarkStart w:id="0" w:name="_Hlk58511930"/>
      <w:r w:rsidRPr="00D64B61">
        <w:rPr>
          <w:rFonts w:ascii="Times New Roman" w:hAnsi="Times New Roman"/>
          <w:b/>
          <w:sz w:val="16"/>
          <w:szCs w:val="16"/>
        </w:rPr>
        <w:t xml:space="preserve">Ե՞րբ պետք է ստանամ այս ձևաթուղթը։ </w:t>
      </w:r>
      <w:r w:rsidRPr="00D64B61">
        <w:rPr>
          <w:rFonts w:ascii="Times New Roman" w:hAnsi="Times New Roman"/>
          <w:sz w:val="16"/>
          <w:szCs w:val="16"/>
        </w:rPr>
        <w:t>Ապահովագրված բնակարանային ծառայության մատակարարը պետք է տրամադրի Բնակության իրավունքի մասին ծանուցագրի պատճենը՝ կանանց նկատմամբ բռնության դեմ պայքարի մասին օրենքի համաձայն (Ձևաթուղթ HUD-5380), ինչպես նաև ընտանեկան բռնության, ժամադրության ժամանակ բռնության, սեռական բռնության կամ հետապնդման զոհի վկայագրումը (Ձևաթուղթ HUD-5382), երբ ընդունվում եք որպես վարձակալ, երբ ստանում եք վտարման կամ վարձակալության դադարեցման մասին ծանուցագիր, ինչպես նաև նախքան վարձակալության դադարեցումը կամ երբ ձեզ մերժում են որպես դիմող։  Ապահովագրված բնակարանային ծառայության մատակարարը կարող է տրամադրել այս ձևաթղթերը լրացուցիչ ժամկետներում։</w:t>
      </w:r>
    </w:p>
    <w:p w14:paraId="711AD71E" w14:textId="4AB2CD88" w:rsidR="009A4377" w:rsidRPr="00D64B61" w:rsidRDefault="00B630DA" w:rsidP="004C5084">
      <w:pPr>
        <w:spacing w:after="120" w:line="240" w:lineRule="auto"/>
        <w:ind w:left="180" w:hanging="180"/>
        <w:rPr>
          <w:rFonts w:ascii="Times New Roman" w:hAnsi="Times New Roman" w:cs="Times New Roman"/>
          <w:sz w:val="18"/>
          <w:szCs w:val="18"/>
        </w:rPr>
      </w:pPr>
      <w:r w:rsidRPr="00D64B61">
        <w:rPr>
          <w:rFonts w:ascii="Times New Roman" w:hAnsi="Times New Roman"/>
          <w:b/>
          <w:sz w:val="18"/>
          <w:szCs w:val="18"/>
        </w:rPr>
        <w:t>Ի՞նչ է իրենից ներկայացնում Կանանց նկատմամբ բռնության դեմ պայքարի մասին օրենքը («VAWA»):</w:t>
      </w:r>
      <w:r w:rsidRPr="00D64B61">
        <w:rPr>
          <w:rFonts w:ascii="Times New Roman" w:hAnsi="Times New Roman"/>
          <w:sz w:val="18"/>
          <w:szCs w:val="18"/>
        </w:rPr>
        <w:t xml:space="preserve"> Այս ծանուցագրում նկարագրվում են պաշտպանությունները, որոնք կարող են կիրառվել ձեր նկատմամբ որպես դիմող կամ վարձակալ՝ Կանանց նկատմամբ բռնության դեմ պայքարի մասին դաշնային օրենքով («VAWA») կարգավորվող բնակարանային ծրագրի շրջանակներում։ VAWA-ն տրամադրում է բնակարանային պաշտպանություն ընտանեկան բռնության, ժամադրության ժամանակ բռնության, սեռական բռնության և հետապնդման զոհերի համար։ VAWA-ի պաշտպանությունները պետք է ներառվեն վարձակալական պայմանագրերում և այլ ծրագրային փաստաթղթերում՝ ըստ անհրաժեշտության։ VAWA-ի պաշտպանությունները կարող են բարձրացվել ցանկացած փուլում։</w:t>
      </w:r>
      <w:r w:rsidRPr="00D64B61">
        <w:rPr>
          <w:rFonts w:ascii="Times New Roman" w:hAnsi="Times New Roman"/>
          <w:color w:val="000000"/>
          <w:sz w:val="18"/>
          <w:szCs w:val="18"/>
          <w:shd w:val="clear" w:color="auto" w:fill="FFFFFF"/>
        </w:rPr>
        <w:t xml:space="preserve"> </w:t>
      </w:r>
      <w:r w:rsidRPr="00D64B61">
        <w:rPr>
          <w:rFonts w:ascii="Times New Roman" w:hAnsi="Times New Roman"/>
          <w:sz w:val="18"/>
          <w:szCs w:val="18"/>
        </w:rPr>
        <w:t>VAWA-ի պաշտպանություն ստանալու համար անհրաժեշտ չէ իմանալ այն ծրագրի տեսակը կամ անվանումը, որին մասնակցում եք կամ որի համար դիմում եք։</w:t>
      </w:r>
    </w:p>
    <w:p w14:paraId="05FEDD49" w14:textId="4883B718" w:rsidR="00C049E8" w:rsidRPr="00D64B61" w:rsidRDefault="00CC4E0D" w:rsidP="00602C8C">
      <w:pPr>
        <w:spacing w:after="120" w:line="240" w:lineRule="auto"/>
        <w:ind w:left="180" w:hanging="180"/>
        <w:rPr>
          <w:rFonts w:ascii="Times New Roman" w:hAnsi="Times New Roman" w:cs="Times New Roman"/>
          <w:sz w:val="18"/>
          <w:szCs w:val="18"/>
        </w:rPr>
      </w:pPr>
      <w:r w:rsidRPr="00D64B61">
        <w:rPr>
          <w:rFonts w:ascii="Times New Roman" w:hAnsi="Times New Roman"/>
          <w:b/>
          <w:sz w:val="18"/>
          <w:szCs w:val="18"/>
        </w:rPr>
        <w:t xml:space="preserve">Ի՞նչ անել, եթե ինձ հարկավոր է այս տեղեկատվությունն անգլերենից բացի այլ լեզվով։ </w:t>
      </w:r>
      <w:r w:rsidRPr="00D64B61">
        <w:rPr>
          <w:rFonts w:ascii="Times New Roman" w:hAnsi="Times New Roman"/>
          <w:sz w:val="18"/>
          <w:szCs w:val="18"/>
        </w:rPr>
        <w:t xml:space="preserve">Որպեսզի կարդաք այս տեղեկատվությունը իսպաներենով կամ մեկ այլ լեզվով խնդրում ենք կապվել [ՄՈՒՏՔԱԳՐԵԼ ԱՊԱՀՈՎԱԳՐՎԱԾ ԲՆԱԿԱՐԱՆԱՅԻՆ ԾԱՌԱՅՈՒԹՅԱՆ ՄԱՏԱԿԱՐԱՐԻ ԿՈՆՏԱԿՏԱՅԻՆ ՏՎՅԱԼՆԵՐԸ, HOPWA-Ի (Բնակարանային հնարավորություններ ՁԻԱՀ-ով հիվանդ անձանց համար) ՄԱՏԱԿԱՐԱՐՆԵՐԻ ՀԱՄԱՐ՝ ՄՈՒՏՔԱԳՐԵԼ ԴՐԱՄԱՇՆՈՐՀ ՍՏԱՑՈՂԻ ԱՆՈՒՆԸ ԵՎ ԿՈՆՏԱԿՏԱՅԻՆ ՏՎՅԱԼՆԵՐԸ] կամ այցելեք [ՄՈՒՏՔԱԳՐԵԼ ԿԱՅՔԷՋԸ, ԸՍՏ ԱՆՀՐԱԺԵՇՏՈՒԹՅԱՆ]։ Կարող եք կարդալ թարգմանված VAWA-ի ձևաթղթերը հետևյալ հասցեում՝  </w:t>
      </w:r>
      <w:hyperlink r:id="rId13" w:anchor="4">
        <w:r w:rsidRPr="00D64B61">
          <w:rPr>
            <w:rStyle w:val="Hyperlink"/>
            <w:rFonts w:ascii="Times New Roman" w:hAnsi="Times New Roman"/>
            <w:sz w:val="18"/>
            <w:szCs w:val="18"/>
          </w:rPr>
          <w:t>https://www.hud.gov/program_offices/administration/hudclips/forms/hud5a#4</w:t>
        </w:r>
      </w:hyperlink>
      <w:r w:rsidRPr="00D64B61">
        <w:rPr>
          <w:rFonts w:ascii="Times New Roman" w:hAnsi="Times New Roman"/>
          <w:b/>
          <w:sz w:val="18"/>
          <w:szCs w:val="18"/>
        </w:rPr>
        <w:t xml:space="preserve">։ </w:t>
      </w:r>
      <w:r w:rsidRPr="00D64B61">
        <w:rPr>
          <w:rFonts w:ascii="Times New Roman" w:hAnsi="Times New Roman"/>
          <w:sz w:val="18"/>
          <w:szCs w:val="18"/>
        </w:rPr>
        <w:t>Եթե խոսում կամ կարդում եք անգլերենից բացի այլ լեզվով, ապա ձեր ապահովագրված բնակարանային ծառայության մատակարարը պետք է տրամադրի լեզվական աջակցություն ձեր VAWA պաշտպանությունների վերաբերյալ (օրինակ՝ բանավոր թարգմանություն և/կամ գրավոր թարգմանություն)։</w:t>
      </w:r>
    </w:p>
    <w:bookmarkEnd w:id="0"/>
    <w:p w14:paraId="273237C2" w14:textId="073ED6D1" w:rsidR="00DC0AEC" w:rsidRPr="00D64B61" w:rsidRDefault="000E74BD" w:rsidP="00EE3D80">
      <w:pPr>
        <w:spacing w:after="0" w:line="240" w:lineRule="auto"/>
        <w:rPr>
          <w:rFonts w:ascii="Times New Roman" w:hAnsi="Times New Roman" w:cs="Times New Roman"/>
          <w:bCs/>
          <w:sz w:val="18"/>
          <w:szCs w:val="18"/>
        </w:rPr>
      </w:pPr>
      <w:r w:rsidRPr="00D64B61">
        <w:rPr>
          <w:rFonts w:ascii="Times New Roman" w:hAnsi="Times New Roman"/>
          <w:b/>
          <w:sz w:val="18"/>
          <w:szCs w:val="18"/>
        </w:rPr>
        <w:t>Ի՞նչ են նշանակում այս ծանուցագրում գրված բառերը։</w:t>
      </w:r>
    </w:p>
    <w:p w14:paraId="728936A3" w14:textId="15C44D30" w:rsidR="00DC0AEC" w:rsidRPr="00D64B61" w:rsidRDefault="00D619CB" w:rsidP="00602C8C">
      <w:pPr>
        <w:pStyle w:val="ListParagraph"/>
        <w:numPr>
          <w:ilvl w:val="0"/>
          <w:numId w:val="13"/>
        </w:numPr>
        <w:spacing w:after="0" w:line="240" w:lineRule="auto"/>
        <w:ind w:left="270" w:right="-270" w:hanging="180"/>
        <w:rPr>
          <w:rFonts w:ascii="Times New Roman" w:hAnsi="Times New Roman" w:cs="Times New Roman"/>
          <w:b/>
          <w:bCs/>
          <w:i/>
          <w:sz w:val="18"/>
          <w:szCs w:val="18"/>
        </w:rPr>
      </w:pPr>
      <w:r w:rsidRPr="00D64B61">
        <w:rPr>
          <w:rFonts w:ascii="Times New Roman" w:hAnsi="Times New Roman"/>
          <w:i/>
          <w:sz w:val="18"/>
          <w:szCs w:val="18"/>
        </w:rPr>
        <w:t>VAWA բռնություն/ոտնձգություն</w:t>
      </w:r>
      <w:r w:rsidRPr="00D64B61">
        <w:rPr>
          <w:rFonts w:ascii="Times New Roman" w:hAnsi="Times New Roman"/>
          <w:sz w:val="18"/>
          <w:szCs w:val="18"/>
        </w:rPr>
        <w:t xml:space="preserve"> նշանակում է ընտանեկան բռնության, ժամադրության ժամանակ բռնության, սեռական բռնության կամ հետապնդման մեկ կամ մի քանի դեպք։</w:t>
      </w:r>
    </w:p>
    <w:p w14:paraId="0BA20C6E" w14:textId="09C5E069" w:rsidR="00DC0AEC" w:rsidRPr="00D64B61" w:rsidRDefault="006C3B26" w:rsidP="00602C8C">
      <w:pPr>
        <w:pStyle w:val="ListParagraph"/>
        <w:numPr>
          <w:ilvl w:val="0"/>
          <w:numId w:val="13"/>
        </w:numPr>
        <w:spacing w:after="0" w:line="240" w:lineRule="auto"/>
        <w:ind w:left="270" w:hanging="180"/>
        <w:rPr>
          <w:rFonts w:ascii="Times New Roman" w:hAnsi="Times New Roman" w:cs="Times New Roman"/>
          <w:b/>
          <w:bCs/>
          <w:i/>
          <w:sz w:val="18"/>
          <w:szCs w:val="18"/>
        </w:rPr>
      </w:pPr>
      <w:r w:rsidRPr="00D64B61">
        <w:rPr>
          <w:rFonts w:ascii="Times New Roman" w:hAnsi="Times New Roman"/>
          <w:i/>
          <w:sz w:val="18"/>
          <w:szCs w:val="18"/>
        </w:rPr>
        <w:t xml:space="preserve">Զոհ </w:t>
      </w:r>
      <w:r w:rsidRPr="00D64B61">
        <w:rPr>
          <w:rFonts w:ascii="Times New Roman" w:hAnsi="Times New Roman"/>
          <w:sz w:val="18"/>
          <w:szCs w:val="18"/>
        </w:rPr>
        <w:t xml:space="preserve">նշանակում է </w:t>
      </w:r>
      <w:r w:rsidRPr="00D64B61">
        <w:rPr>
          <w:rFonts w:ascii="Times New Roman" w:hAnsi="Times New Roman"/>
          <w:i/>
          <w:sz w:val="18"/>
          <w:szCs w:val="18"/>
        </w:rPr>
        <w:t>VAWA-ի բռնության/ոտնձգության զոհ</w:t>
      </w:r>
      <w:r w:rsidRPr="00D64B61">
        <w:rPr>
          <w:rFonts w:ascii="Times New Roman" w:hAnsi="Times New Roman"/>
          <w:sz w:val="18"/>
          <w:szCs w:val="18"/>
        </w:rPr>
        <w:t>։</w:t>
      </w:r>
    </w:p>
    <w:p w14:paraId="04026B44" w14:textId="22C56524" w:rsidR="00DC0AEC" w:rsidRPr="00D64B61" w:rsidRDefault="00F03AB7" w:rsidP="006856C9">
      <w:pPr>
        <w:pStyle w:val="ListParagraph"/>
        <w:numPr>
          <w:ilvl w:val="0"/>
          <w:numId w:val="13"/>
        </w:numPr>
        <w:spacing w:after="0" w:line="240" w:lineRule="auto"/>
        <w:ind w:left="270" w:hanging="180"/>
        <w:rPr>
          <w:rFonts w:ascii="Times New Roman" w:hAnsi="Times New Roman" w:cs="Times New Roman"/>
          <w:b/>
          <w:bCs/>
          <w:i/>
          <w:sz w:val="16"/>
          <w:szCs w:val="16"/>
        </w:rPr>
      </w:pPr>
      <w:r w:rsidRPr="00D64B61">
        <w:rPr>
          <w:rFonts w:ascii="Times New Roman" w:hAnsi="Times New Roman"/>
          <w:i/>
          <w:sz w:val="16"/>
          <w:szCs w:val="16"/>
        </w:rPr>
        <w:t>Կապված անձ</w:t>
      </w:r>
      <w:r w:rsidRPr="00D64B61">
        <w:rPr>
          <w:rFonts w:ascii="Times New Roman" w:hAnsi="Times New Roman"/>
          <w:sz w:val="16"/>
          <w:szCs w:val="16"/>
        </w:rPr>
        <w:t xml:space="preserve"> նշանակում է վարձակալի ամուսինը կամ կինը, ծնողը, եղբայրը կամ քույրը կամ երեխան կամ որևէ անհատ, վարձակալ կամ վարձակալի տանը բնակվող օրինական բնակիչ, կամ որևէ մեկը, ում համար վարձակալը հանդես է գալիս որպես ծնող կամ խնամակալ։</w:t>
      </w:r>
    </w:p>
    <w:p w14:paraId="530AEE1D" w14:textId="26280C56" w:rsidR="006E58D3" w:rsidRPr="00D64B61" w:rsidRDefault="6A155DD1" w:rsidP="63B13B47">
      <w:pPr>
        <w:pStyle w:val="ListParagraph"/>
        <w:numPr>
          <w:ilvl w:val="0"/>
          <w:numId w:val="13"/>
        </w:numPr>
        <w:spacing w:after="120" w:line="240" w:lineRule="auto"/>
        <w:ind w:left="270" w:hanging="180"/>
        <w:rPr>
          <w:rFonts w:ascii="Times New Roman" w:hAnsi="Times New Roman" w:cs="Times New Roman"/>
          <w:i/>
          <w:iCs/>
          <w:sz w:val="18"/>
          <w:szCs w:val="18"/>
        </w:rPr>
      </w:pPr>
      <w:r w:rsidRPr="00D64B61">
        <w:rPr>
          <w:rFonts w:ascii="Times New Roman" w:hAnsi="Times New Roman"/>
          <w:i/>
          <w:sz w:val="18"/>
          <w:szCs w:val="18"/>
        </w:rPr>
        <w:t>Ապահովագրված բնակարանային ծառայության ծրագիրը</w:t>
      </w:r>
      <w:r w:rsidR="00274814" w:rsidRPr="00D64B61">
        <w:rPr>
          <w:rStyle w:val="FootnoteReference"/>
          <w:rFonts w:ascii="Times New Roman" w:hAnsi="Times New Roman" w:cs="Times New Roman"/>
          <w:sz w:val="18"/>
          <w:szCs w:val="18"/>
        </w:rPr>
        <w:footnoteReference w:id="2"/>
      </w:r>
      <w:r w:rsidRPr="00D64B61">
        <w:rPr>
          <w:rFonts w:ascii="Times New Roman" w:hAnsi="Times New Roman"/>
          <w:i/>
          <w:sz w:val="18"/>
          <w:szCs w:val="18"/>
        </w:rPr>
        <w:t xml:space="preserve"> </w:t>
      </w:r>
      <w:r w:rsidRPr="00D64B61">
        <w:rPr>
          <w:rFonts w:ascii="Times New Roman" w:hAnsi="Times New Roman"/>
          <w:sz w:val="18"/>
          <w:szCs w:val="18"/>
        </w:rPr>
        <w:t>ներառում է հետևյալ HUD (Բնակարանային շինարարության և քաղաքաշինության դեպարտամենտ) ծրագրերը՝</w:t>
      </w:r>
    </w:p>
    <w:p w14:paraId="1275A7C7" w14:textId="69E6E350" w:rsidR="00E0376F" w:rsidRPr="00D64B61" w:rsidRDefault="00E0376F">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Հանրային բնակարաններ</w:t>
      </w:r>
    </w:p>
    <w:p w14:paraId="5B660225" w14:textId="237D8E36" w:rsidR="00695E12" w:rsidRPr="00D64B61" w:rsidRDefault="00E0376F">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Վարձակալի վրա հիմնված հավաստագրեր (TBV, հայտնի է նաև Բնակարանային ընտրության հավաստագրեր կամ HCV) և Նախագծի վրա հիմնված հավաստագրերի (PBV) բաժին 8-ի ծրագրերը</w:t>
      </w:r>
    </w:p>
    <w:p w14:paraId="7C3F098C" w14:textId="7DDCF734" w:rsidR="00E0376F" w:rsidRPr="00D64B61" w:rsidRDefault="006760F4">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Բաժին 8 Նախագծի վրա հիմնված վարձակալական աջակցություն (PBRA)</w:t>
      </w:r>
    </w:p>
    <w:p w14:paraId="47F03367" w14:textId="21047AB5" w:rsidR="00DB443C" w:rsidRPr="00D64B61" w:rsidRDefault="00DB443C">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Բաժին 8 Միջին վերակառուցմամբ սենյակի միանձնյա զբաղեցում</w:t>
      </w:r>
    </w:p>
    <w:p w14:paraId="7DAFBFC0" w14:textId="134B8269" w:rsidR="006E58D3" w:rsidRPr="00D64B61" w:rsidRDefault="6145A29D" w:rsidP="00A93A92">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Բաժին 202 Աջակցող բնակարանային ապահովում տարեցների համար</w:t>
      </w:r>
    </w:p>
    <w:p w14:paraId="55B74515" w14:textId="0F2AB677" w:rsidR="006E58D3" w:rsidRPr="00D64B61" w:rsidRDefault="6145A29D">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Բաժին 811 Աջակցող բնակարանային ապահովում հաշմանդամություն ունեցող անձանց համար</w:t>
      </w:r>
    </w:p>
    <w:p w14:paraId="2E686DE1" w14:textId="78EED7E2" w:rsidR="00CE5470" w:rsidRPr="00D64B61" w:rsidRDefault="00CE5470" w:rsidP="00CE5470">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Բաժին 221(d)(3)/(d)(5) Բազմաբնակարանային վարձակալական բնակարանային ապահովում</w:t>
      </w:r>
    </w:p>
    <w:p w14:paraId="37F51B95" w14:textId="40349251" w:rsidR="00CE5470" w:rsidRPr="00D64B61" w:rsidRDefault="00CE5470" w:rsidP="00A93A92">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Բաժին 236 Բազմաբնակարանային վարձակալական բնակարանային ապահովում</w:t>
      </w:r>
    </w:p>
    <w:p w14:paraId="324143D0" w14:textId="3836A0D9" w:rsidR="006E58D3" w:rsidRPr="00D64B61" w:rsidRDefault="6145A29D" w:rsidP="00A93A92">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 xml:space="preserve">Բնակարանային ապահովման հնարավորություններ ՁԻԱՀ-ով հիվանդ անձանց (HOPWA) ծրագրի համար </w:t>
      </w:r>
    </w:p>
    <w:p w14:paraId="284A0A36" w14:textId="0E9652C7" w:rsidR="006E58D3" w:rsidRPr="00D64B61" w:rsidRDefault="6145A29D">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HOME ներդրումային գործընկերությունների (HOME) ծրագիր</w:t>
      </w:r>
    </w:p>
    <w:p w14:paraId="0CA27831" w14:textId="3E69B919" w:rsidR="00340A7D" w:rsidRPr="00D64B61" w:rsidRDefault="00340A7D" w:rsidP="00A93A92">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Բնակարանային ապահովման վստահության հիմնադրամ</w:t>
      </w:r>
    </w:p>
    <w:p w14:paraId="33A7B86B" w14:textId="315BF696" w:rsidR="002D4E01" w:rsidRPr="00D64B61" w:rsidRDefault="6145A29D">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Արտակարգ իրավիճակների լուծումների դրամաշնորհային (ESG) ծրագիր</w:t>
      </w:r>
    </w:p>
    <w:p w14:paraId="6EF1B0C0" w14:textId="300F97F5" w:rsidR="002D4E01" w:rsidRPr="00D64B61" w:rsidRDefault="6145A29D">
      <w:pPr>
        <w:pStyle w:val="ListParagraph"/>
        <w:numPr>
          <w:ilvl w:val="1"/>
          <w:numId w:val="13"/>
        </w:numPr>
        <w:spacing w:after="120" w:line="240" w:lineRule="auto"/>
        <w:rPr>
          <w:rFonts w:ascii="Times New Roman" w:eastAsia="Times New Roman" w:hAnsi="Times New Roman" w:cs="Times New Roman"/>
          <w:sz w:val="18"/>
          <w:szCs w:val="18"/>
        </w:rPr>
      </w:pPr>
      <w:r w:rsidRPr="00D64B61">
        <w:rPr>
          <w:rFonts w:ascii="Times New Roman" w:hAnsi="Times New Roman"/>
          <w:sz w:val="18"/>
          <w:szCs w:val="18"/>
        </w:rPr>
        <w:t>Խնամքի շարունակականության ծրագիր</w:t>
      </w:r>
    </w:p>
    <w:p w14:paraId="7B661221" w14:textId="61456612" w:rsidR="006E58D3" w:rsidRPr="00D64B61" w:rsidRDefault="6145A29D" w:rsidP="00A93A92">
      <w:pPr>
        <w:pStyle w:val="ListParagraph"/>
        <w:numPr>
          <w:ilvl w:val="1"/>
          <w:numId w:val="13"/>
        </w:numPr>
        <w:spacing w:after="120" w:line="240" w:lineRule="auto"/>
        <w:rPr>
          <w:rFonts w:ascii="Times New Roman" w:hAnsi="Times New Roman"/>
          <w:iCs/>
          <w:sz w:val="18"/>
          <w:szCs w:val="18"/>
        </w:rPr>
      </w:pPr>
      <w:r w:rsidRPr="00D64B61">
        <w:rPr>
          <w:rFonts w:ascii="Times New Roman" w:hAnsi="Times New Roman"/>
          <w:sz w:val="18"/>
          <w:szCs w:val="18"/>
        </w:rPr>
        <w:t>Գյուղական բնակարանային կայունության ապահովման աջակցության ծրագիր</w:t>
      </w:r>
    </w:p>
    <w:p w14:paraId="40171CFF" w14:textId="089A2226" w:rsidR="0001434F" w:rsidRPr="00D64B61" w:rsidRDefault="0C03BBC7" w:rsidP="0001434F">
      <w:pPr>
        <w:pStyle w:val="ListParagraph"/>
        <w:numPr>
          <w:ilvl w:val="0"/>
          <w:numId w:val="13"/>
        </w:numPr>
        <w:spacing w:after="120" w:line="240" w:lineRule="auto"/>
        <w:ind w:left="270" w:hanging="180"/>
        <w:rPr>
          <w:rFonts w:ascii="Times New Roman" w:hAnsi="Times New Roman" w:cs="Times New Roman"/>
          <w:sz w:val="16"/>
          <w:szCs w:val="16"/>
        </w:rPr>
      </w:pPr>
      <w:r w:rsidRPr="00D64B61">
        <w:rPr>
          <w:rFonts w:ascii="Times New Roman" w:hAnsi="Times New Roman"/>
          <w:i/>
          <w:sz w:val="16"/>
          <w:szCs w:val="16"/>
        </w:rPr>
        <w:t xml:space="preserve">Ապահովագրված բնակարանային ծառայության մատակարար </w:t>
      </w:r>
      <w:r w:rsidRPr="00D64B61">
        <w:rPr>
          <w:rFonts w:ascii="Times New Roman" w:hAnsi="Times New Roman"/>
          <w:sz w:val="16"/>
          <w:szCs w:val="16"/>
        </w:rPr>
        <w:t>նշանակում է ապահովագրված բնակարանային ծրագրի շրջանակներում որևէ անձ կամ կազմակերպություն, որը պատասխանատվություն է կրում VAWA-ի պաշտպանությունը որոշակի իրավիճակում ապահովելու և վերահսկելու համար։ Ապահովագրված բնակարանային ծառայության մատակարարը կարող է հանդիսանալ հանրային բնակարանային գործակալությունը, նախագծի հովանավորը, բնակարանի սեփականատերը, գրավատուն, բնակարանի մենեջերը, նահանգային կամ տեղական կառավարությունը, հանրային գործակալությունը, կամ ոչ առևտրային կամ առևտրային կազմակերպությունը՝ որպես վարձատու։</w:t>
      </w:r>
    </w:p>
    <w:p w14:paraId="189502AC" w14:textId="77777777" w:rsidR="0001434F" w:rsidRPr="00D64B61" w:rsidRDefault="0001434F" w:rsidP="0001434F">
      <w:pPr>
        <w:spacing w:after="120" w:line="240" w:lineRule="auto"/>
        <w:rPr>
          <w:rFonts w:ascii="Times New Roman" w:hAnsi="Times New Roman" w:cs="Times New Roman"/>
          <w:sz w:val="18"/>
          <w:szCs w:val="18"/>
        </w:rPr>
      </w:pPr>
    </w:p>
    <w:p w14:paraId="4BFD35A5" w14:textId="5EBC5247" w:rsidR="00BB6389" w:rsidRPr="00D64B61" w:rsidRDefault="000D4F41" w:rsidP="001C7134">
      <w:pPr>
        <w:autoSpaceDE w:val="0"/>
        <w:autoSpaceDN w:val="0"/>
        <w:adjustRightInd w:val="0"/>
        <w:snapToGrid w:val="0"/>
        <w:spacing w:after="0" w:line="240" w:lineRule="auto"/>
        <w:ind w:left="180" w:hanging="180"/>
        <w:rPr>
          <w:rFonts w:ascii="Times New Roman" w:hAnsi="Times New Roman" w:cs="Times New Roman"/>
          <w:sz w:val="18"/>
          <w:szCs w:val="18"/>
        </w:rPr>
      </w:pPr>
      <w:r w:rsidRPr="00D64B61">
        <w:rPr>
          <w:rFonts w:ascii="Times New Roman" w:hAnsi="Times New Roman"/>
          <w:b/>
          <w:sz w:val="18"/>
          <w:szCs w:val="18"/>
        </w:rPr>
        <w:t xml:space="preserve">Ի՞նչ անել, եթե հանդիսանում եմ VAWA-ի կողմից ընդգրկված ծրագրի դիմող։ </w:t>
      </w:r>
      <w:r w:rsidRPr="00D64B61">
        <w:rPr>
          <w:rFonts w:ascii="Times New Roman" w:hAnsi="Times New Roman"/>
          <w:sz w:val="18"/>
          <w:szCs w:val="18"/>
        </w:rPr>
        <w:t>Դուք չեք կարող մերժվել VAWA-ի կողմից ընդգրկված բնակարանի, բնակարանային աջակցության կամ անօթևանության աջակցության ապահովման համար միայն այն պատճառով, որ դուք (կամ ընտանիքի անդամը) հիմա կամ նախկինում եղել եք զոհ, կամ այն խնդիրների պատճառով, որոնք առաջացել են ձեր (կամ ընտանիքի անդամի) զոհ լինելու կամ զոհ եղած լինելու անմիջական արդյունքի հետևանքով։ Օրինակ, եթե ունեք վատ վարձակալության կամ վարկային պատմություն կամ քրեական անցյալ, և այդ պատմությունը կամ տվյալները VAWA-ի կողմից ձեր ոտնձգության/բռնության զոհ լինելու ուղիղ հետևանք է, ապա այդ պատմությունը կամ տվյալները չեն կարող օգտագործվել որպես VAWA-ի կողմից ընդգրկվող բնակարանի ապահովման կամ անօթևանության աջակցության մերժման պատճառ։</w:t>
      </w:r>
    </w:p>
    <w:p w14:paraId="21CF557E" w14:textId="77777777" w:rsidR="00652086" w:rsidRPr="00D64B61" w:rsidRDefault="00652086" w:rsidP="004C5084">
      <w:pPr>
        <w:autoSpaceDE w:val="0"/>
        <w:autoSpaceDN w:val="0"/>
        <w:adjustRightInd w:val="0"/>
        <w:snapToGrid w:val="0"/>
        <w:spacing w:after="0" w:line="240" w:lineRule="auto"/>
        <w:rPr>
          <w:rFonts w:ascii="Times New Roman" w:hAnsi="Times New Roman" w:cs="Times New Roman"/>
          <w:b/>
          <w:sz w:val="18"/>
          <w:szCs w:val="18"/>
        </w:rPr>
      </w:pPr>
      <w:bookmarkStart w:id="1" w:name="_Hlk71197143"/>
    </w:p>
    <w:p w14:paraId="343B92FB" w14:textId="0A54E30A" w:rsidR="00B34FAA" w:rsidRPr="00D64B61" w:rsidRDefault="000D4F41" w:rsidP="00602C8C">
      <w:pPr>
        <w:spacing w:after="120" w:line="240" w:lineRule="auto"/>
        <w:ind w:left="180" w:hanging="180"/>
        <w:rPr>
          <w:rFonts w:ascii="Times New Roman" w:hAnsi="Times New Roman" w:cs="Times New Roman"/>
          <w:b/>
          <w:sz w:val="18"/>
          <w:szCs w:val="18"/>
        </w:rPr>
      </w:pPr>
      <w:r w:rsidRPr="00D64B61">
        <w:rPr>
          <w:rFonts w:ascii="Times New Roman" w:hAnsi="Times New Roman"/>
          <w:b/>
          <w:sz w:val="18"/>
          <w:szCs w:val="18"/>
        </w:rPr>
        <w:t xml:space="preserve">Ի՞նչ անել, եթե ես VAWA-ի կողմից ընդգրկված ծրագրի վարձակալ եմ։ </w:t>
      </w:r>
      <w:r w:rsidRPr="00D64B61">
        <w:rPr>
          <w:rFonts w:ascii="Times New Roman" w:hAnsi="Times New Roman"/>
          <w:sz w:val="18"/>
          <w:szCs w:val="18"/>
        </w:rPr>
        <w:t>Դուք չեք կարող կորցնել VAWA-ի կողմից ընդգրկված բնակարանը, բնակարանային աջակցությունը կամ անօթևանության աջակցությունը կամ վտարվել միայն այն պատճառով, որ դուք (կամ ընտանիքի անդամը) հիմա կամ նախկինում եղել եք VAWA-ի բռնության/ոտնձգության զոհ։ Դուք նաև չեք կարող կորցնել VAWA-ի կողմից ընդգրկված բնակարանը, բնակարանային աջակցությունը կամ անօթևանության աջակցությունը կամ վտարվել միայն այն խնդիրների պատճառով, որ դուք (կամ ընտանիքի անդամը) ունեք զոհ լինելու կամ նախկինում զոհ եղած լինելու ուղիղ հետևանք։ Օրինակ, եթե դուք դարձել եք VAWA-ի շրջանակներում ոտնձգության/բռնության զոհ, և այդ բռնության անմիջական հետևանքով առաջացել է կրկնվող աղմուկի բողոքներ կամ գույքային վնաս, ապա ոչ այդ աղմուկի բողոքները, և ոչ էլ գույքային վնասները չեն կարող օգտագործվել որպես պատճառ VAWA-ի շրջանակներում բնակարանից վտարման համար։ Ձեզ նաև չեն կարող վտարել կամ հեռացնել VAWA-ի կողմից ընդգրկված բնակարանից, բնակարանյին աջակցությունից կամ անօթևանության աջակցությունից ինչ-որ մեկի հանցավոր գործողությունների պատճառով, որոնք անմիջապես կապված են VAWA-ի կողմից ձեր, ձեր ընտանիքի անդամի կամ ձեզ հետ կապված այլ անձի նկատմամբ կիրառված ոտնձգության/բռնության հետ։</w:t>
      </w:r>
    </w:p>
    <w:bookmarkEnd w:id="1"/>
    <w:p w14:paraId="7665F314" w14:textId="7DB7AC2B" w:rsidR="00E14D9E" w:rsidRPr="00D64B61" w:rsidRDefault="00E14D9E" w:rsidP="00E14D9E">
      <w:pPr>
        <w:tabs>
          <w:tab w:val="left" w:pos="270"/>
        </w:tabs>
        <w:spacing w:after="120" w:line="240" w:lineRule="auto"/>
        <w:ind w:left="180" w:hanging="180"/>
        <w:rPr>
          <w:rFonts w:ascii="Times New Roman" w:hAnsi="Times New Roman" w:cs="Times New Roman"/>
          <w:sz w:val="18"/>
          <w:szCs w:val="18"/>
        </w:rPr>
      </w:pPr>
      <w:r w:rsidRPr="00D64B61">
        <w:rPr>
          <w:rFonts w:ascii="Times New Roman" w:hAnsi="Times New Roman"/>
          <w:b/>
          <w:sz w:val="18"/>
          <w:szCs w:val="18"/>
        </w:rPr>
        <w:t xml:space="preserve">Ինչպե՞ս կարող են վարձակալները խնդրել արտակարգ տեղափոխում։ </w:t>
      </w:r>
      <w:r w:rsidRPr="00D64B61">
        <w:rPr>
          <w:rFonts w:ascii="Times New Roman" w:hAnsi="Times New Roman"/>
          <w:sz w:val="18"/>
          <w:szCs w:val="18"/>
        </w:rPr>
        <w:t>VAWA-ի ոտնձգության/բռնության զոհերն իրավունք ունեն խնդրելու իրենց ներկայիս բնակարանից մեկ այլ բնակարան արտակարգ տեղափոխում իրականացման համար՝ ելնելով VAWA-ի բռնության/ոտնձգության հետ կապված անվտանգության նկատառումներից։ Արտակարգ տեղափոխումը հնարավոր չէ երաշխավորել, բայց կարող եք խնդրել արտակարգ տեղափոխում, երբ՝</w:t>
      </w:r>
    </w:p>
    <w:p w14:paraId="402B2D24" w14:textId="0207BBAE" w:rsidR="00E14D9E" w:rsidRPr="00D64B61" w:rsidRDefault="00E14D9E" w:rsidP="00E14D9E">
      <w:pPr>
        <w:pStyle w:val="ListParagraph"/>
        <w:numPr>
          <w:ilvl w:val="0"/>
          <w:numId w:val="19"/>
        </w:numPr>
        <w:tabs>
          <w:tab w:val="left" w:pos="270"/>
        </w:tabs>
        <w:spacing w:after="120" w:line="240" w:lineRule="auto"/>
        <w:rPr>
          <w:rFonts w:ascii="Times New Roman" w:hAnsi="Times New Roman" w:cs="Times New Roman"/>
          <w:sz w:val="18"/>
          <w:szCs w:val="18"/>
        </w:rPr>
      </w:pPr>
      <w:r w:rsidRPr="00D64B61">
        <w:rPr>
          <w:rFonts w:ascii="Times New Roman" w:hAnsi="Times New Roman"/>
          <w:sz w:val="18"/>
          <w:szCs w:val="18"/>
        </w:rPr>
        <w:t>Դուք (կամ ընտանիքի անդամը) հանդիսանում եք VAWA-ի բռնության/ոտնձգության զոհ,</w:t>
      </w:r>
    </w:p>
    <w:p w14:paraId="79F4938C" w14:textId="0932EF01" w:rsidR="00FD4DA3" w:rsidRPr="00D64B61" w:rsidRDefault="00E14D9E" w:rsidP="00E14D9E">
      <w:pPr>
        <w:pStyle w:val="ListParagraph"/>
        <w:numPr>
          <w:ilvl w:val="0"/>
          <w:numId w:val="19"/>
        </w:numPr>
        <w:tabs>
          <w:tab w:val="left" w:pos="270"/>
        </w:tabs>
        <w:spacing w:after="120" w:line="240" w:lineRule="auto"/>
        <w:rPr>
          <w:rFonts w:ascii="Times New Roman" w:hAnsi="Times New Roman" w:cs="Times New Roman"/>
          <w:sz w:val="18"/>
          <w:szCs w:val="18"/>
        </w:rPr>
      </w:pPr>
      <w:r w:rsidRPr="00D64B61">
        <w:rPr>
          <w:rFonts w:ascii="Times New Roman" w:hAnsi="Times New Roman"/>
          <w:sz w:val="18"/>
          <w:szCs w:val="18"/>
        </w:rPr>
        <w:t xml:space="preserve">Դուք հստակ կերպով խնդրում եք արտակարգ տեղափոխում, </w:t>
      </w:r>
      <w:r w:rsidRPr="00D64B61">
        <w:rPr>
          <w:rFonts w:ascii="Times New Roman" w:hAnsi="Times New Roman"/>
          <w:b/>
          <w:sz w:val="18"/>
          <w:szCs w:val="18"/>
        </w:rPr>
        <w:t>ԵՎ</w:t>
      </w:r>
    </w:p>
    <w:p w14:paraId="536FA70D" w14:textId="23FE9DB3" w:rsidR="00E14D9E" w:rsidRPr="00D64B61" w:rsidRDefault="00F0676D" w:rsidP="00E14D9E">
      <w:pPr>
        <w:pStyle w:val="ListParagraph"/>
        <w:numPr>
          <w:ilvl w:val="0"/>
          <w:numId w:val="19"/>
        </w:numPr>
        <w:tabs>
          <w:tab w:val="left" w:pos="270"/>
        </w:tabs>
        <w:spacing w:after="120" w:line="240" w:lineRule="auto"/>
        <w:rPr>
          <w:rFonts w:ascii="Times New Roman" w:hAnsi="Times New Roman" w:cs="Times New Roman"/>
          <w:sz w:val="18"/>
          <w:szCs w:val="18"/>
        </w:rPr>
      </w:pPr>
      <w:r w:rsidRPr="00D64B61">
        <w:rPr>
          <w:rFonts w:ascii="Times New Roman" w:hAnsi="Times New Roman"/>
          <w:b/>
          <w:sz w:val="18"/>
          <w:szCs w:val="18"/>
        </w:rPr>
        <w:t>ԿԱՄ</w:t>
      </w:r>
    </w:p>
    <w:p w14:paraId="126B4E00" w14:textId="5A0B93D3" w:rsidR="00FD4DA3" w:rsidRPr="00D64B61" w:rsidRDefault="00E14D9E" w:rsidP="052DD615">
      <w:pPr>
        <w:pStyle w:val="ListParagraph"/>
        <w:numPr>
          <w:ilvl w:val="1"/>
          <w:numId w:val="19"/>
        </w:numPr>
        <w:tabs>
          <w:tab w:val="left" w:pos="270"/>
        </w:tabs>
        <w:spacing w:after="120" w:line="240" w:lineRule="auto"/>
        <w:rPr>
          <w:rFonts w:ascii="Times New Roman" w:hAnsi="Times New Roman" w:cs="Times New Roman"/>
          <w:sz w:val="18"/>
          <w:szCs w:val="18"/>
        </w:rPr>
      </w:pPr>
      <w:r w:rsidRPr="00D64B61">
        <w:rPr>
          <w:rFonts w:ascii="Times New Roman" w:hAnsi="Times New Roman"/>
          <w:sz w:val="18"/>
          <w:szCs w:val="18"/>
        </w:rPr>
        <w:t xml:space="preserve">դուք հիմնավոր կերպով կարծում եք, որ նույն բնակարանում մնալու դեպքում ձեզ (կամ ընտանիքի անդամին) սպառնում է հետագա բռնությունից անխուսափելի վտանգ, այդ թվում՝ տրավմա, </w:t>
      </w:r>
      <w:r w:rsidRPr="00D64B61">
        <w:rPr>
          <w:rFonts w:ascii="Times New Roman" w:hAnsi="Times New Roman"/>
          <w:b/>
          <w:sz w:val="18"/>
          <w:szCs w:val="18"/>
        </w:rPr>
        <w:t>ԿԱՄ</w:t>
      </w:r>
    </w:p>
    <w:p w14:paraId="2E7FE14D" w14:textId="4297F129" w:rsidR="00E14D9E" w:rsidRPr="00D64B61" w:rsidRDefault="00BE18A3" w:rsidP="052DD615">
      <w:pPr>
        <w:pStyle w:val="ListParagraph"/>
        <w:numPr>
          <w:ilvl w:val="1"/>
          <w:numId w:val="19"/>
        </w:numPr>
        <w:tabs>
          <w:tab w:val="left" w:pos="270"/>
        </w:tabs>
        <w:spacing w:after="120" w:line="240" w:lineRule="auto"/>
        <w:rPr>
          <w:rFonts w:ascii="Times New Roman" w:hAnsi="Times New Roman" w:cs="Times New Roman"/>
          <w:sz w:val="18"/>
          <w:szCs w:val="18"/>
        </w:rPr>
      </w:pPr>
      <w:r w:rsidRPr="00D64B61">
        <w:rPr>
          <w:rFonts w:ascii="Times New Roman" w:hAnsi="Times New Roman"/>
          <w:sz w:val="18"/>
          <w:szCs w:val="18"/>
        </w:rPr>
        <w:t>եթե դուք (կամ ընտանիքի անդամը) սեռական բռնության զոհ եք կամ հիմնավոր կերպով կարծում եք, որ ձեզ սպառնում է հետագա բռնությունից անխուսափելի վտանգ, այդ թվում՝ տրավմա, եթե դուք (կամ ընտանիքի անդամը) ստիպված լինեիք մնալ բնակարանում, կամ սեռական բռնությունը տեղի է ունեցել տարածքում և խնդրում եք արտակարգ տեղափոխում այդ բռնությունը տեղի ունենալուց հետո 90 օրվա ընթացքում (այդ թվում տոները և հանգստյան օրերը)։</w:t>
      </w:r>
    </w:p>
    <w:p w14:paraId="0EB2DAC0" w14:textId="79EFF45A" w:rsidR="00E14D9E" w:rsidRPr="00D64B61" w:rsidRDefault="00E14D9E" w:rsidP="001C7134">
      <w:pPr>
        <w:tabs>
          <w:tab w:val="left" w:pos="270"/>
        </w:tabs>
        <w:spacing w:after="120"/>
        <w:ind w:left="180"/>
        <w:rPr>
          <w:rFonts w:ascii="Times New Roman" w:hAnsi="Times New Roman" w:cs="Times New Roman"/>
          <w:sz w:val="18"/>
          <w:szCs w:val="18"/>
        </w:rPr>
      </w:pPr>
      <w:r w:rsidRPr="00D64B61">
        <w:rPr>
          <w:rFonts w:ascii="Times New Roman" w:hAnsi="Times New Roman"/>
          <w:sz w:val="18"/>
          <w:szCs w:val="18"/>
        </w:rPr>
        <w:t>Դուք կարող եք խնդրել արտակարգ տեղափոխում նույնիսկ այն դեպքում, երբ չեք համապատասխանում վարձակալության պայմաններին, օրինակ եթե ունեք վարձավճարի պարտք։ Եթե խնդրում եք արտակարգ տեղափոխում, ապա ձեր հարցումը, հարցումն իրականացնելու համար ձեր տրամադրած տեղեկատվությունը և ձեր նոր բնակարանի գտնվելու վայրը պետք է խստորեն գաղտնի պահվեն ապահովագրված բնակարանային ծառայության մատակարարի կողմից։ Ապահովագրված բնակարանային ծառայության մատակարարից պահանջվում է պահպանել VAWA արտակարգ տեղափոխման պլանը և հարցման դեպքում այն հասանելի դարձնել ձեզ համար։ Արտակարգ տեղափոխում խնդրելու կամ ապահովագրված բնակարանային ծառայության մատակարարի կողմից VAWA-ի արտակարգ տեղափոխման պլանը կարդալու համար, [ՄՈՒՏՔԱԳՐԵԼ ՀԱՏՈՒԿ ԿՈՆՏԱԿՏԱՅԻՆ ՏՎՅԱԼՆԵՐ, ԿԱՅՔԷՋ ԵՎ/ԿԱՄ ԱՐՏԱԿԱՐԳ ՏԵՂԱՓՈԽՈՒՄ ՊԱՀԱՆՋԵԼՈՒ ՀԱՄԱՐ ՆԱԽԱՏԵՍՎԱԾ ՀՐԱՀԱՆԳՆԵՐԸ ԿԱՄ ԿԻՐԱՌԵԼԻ VAWA-Ի ԱՐՏԱԿԱՐԳ ՏԵՂԱՓՈԽՄԱՆ ՊԼԱՆԻ ՊԱՏՃԵՆԸ]։</w:t>
      </w:r>
      <w:r w:rsidRPr="00D64B61">
        <w:rPr>
          <w:rFonts w:ascii="Times New Roman" w:hAnsi="Times New Roman"/>
          <w:b/>
          <w:sz w:val="18"/>
          <w:szCs w:val="18"/>
        </w:rPr>
        <w:t xml:space="preserve"> </w:t>
      </w:r>
      <w:r w:rsidRPr="00D64B61">
        <w:rPr>
          <w:rFonts w:ascii="Times New Roman" w:hAnsi="Times New Roman"/>
          <w:sz w:val="18"/>
          <w:szCs w:val="18"/>
        </w:rPr>
        <w:t>VAWA-ի արտակարգ տեղափոխման պլանն իր մեջ ներառում է տեղեկություններ այն մասին, թե ինչ քայլեր է ձեռնարկում ապահովագրված բնակարանային ծառայության մատակարարը՝ ապահովելու, որ ձեր հասցեն և այլ համապատասխան տեղեկություններ չհայտնվեն ձեր օրինազանց անձի ձեռքում։</w:t>
      </w:r>
    </w:p>
    <w:p w14:paraId="09ACB6E2" w14:textId="4EDE560C" w:rsidR="00652086" w:rsidRPr="00D64B61" w:rsidRDefault="00683A46" w:rsidP="003D7A95">
      <w:pPr>
        <w:tabs>
          <w:tab w:val="left" w:pos="270"/>
        </w:tabs>
        <w:spacing w:after="120" w:line="240" w:lineRule="auto"/>
        <w:ind w:left="180" w:hanging="180"/>
        <w:rPr>
          <w:rFonts w:ascii="Times New Roman" w:hAnsi="Times New Roman" w:cs="Times New Roman"/>
          <w:sz w:val="18"/>
          <w:szCs w:val="18"/>
        </w:rPr>
      </w:pPr>
      <w:r w:rsidRPr="00D64B61">
        <w:rPr>
          <w:rFonts w:ascii="Times New Roman" w:hAnsi="Times New Roman"/>
          <w:b/>
          <w:sz w:val="18"/>
          <w:szCs w:val="18"/>
        </w:rPr>
        <w:t xml:space="preserve">Կարո՞ղ է օրինազանց անձը վտարվել կամ հեռացվել իմ վարձակալության պայմանագրից։ </w:t>
      </w:r>
      <w:r w:rsidRPr="00D64B61">
        <w:rPr>
          <w:rFonts w:ascii="Times New Roman" w:hAnsi="Times New Roman"/>
          <w:sz w:val="18"/>
          <w:szCs w:val="18"/>
        </w:rPr>
        <w:t>Ելնելով ձեր որոշակի իրավիճակից՝ ձեր ապահովագրված բնակարանային ծառայության մատակարարը կարող է հնարավորություն ունենալ բաժանել վարձակալության պայմանագիրը՝ վտարելու միայն օրինազանց անձին։ Սա կոչվում է «վարձակալության բաժանում»։</w:t>
      </w:r>
    </w:p>
    <w:p w14:paraId="16532A6F" w14:textId="2C2E2F6C" w:rsidR="005E016D" w:rsidRPr="00D64B61" w:rsidRDefault="00652086" w:rsidP="18606675">
      <w:pPr>
        <w:tabs>
          <w:tab w:val="left" w:pos="270"/>
        </w:tabs>
        <w:spacing w:after="120" w:line="240" w:lineRule="auto"/>
        <w:ind w:left="180" w:hanging="180"/>
        <w:rPr>
          <w:rFonts w:ascii="Times New Roman" w:hAnsi="Times New Roman" w:cs="Times New Roman"/>
          <w:strike/>
          <w:sz w:val="18"/>
          <w:szCs w:val="18"/>
        </w:rPr>
      </w:pPr>
      <w:r w:rsidRPr="00D64B61">
        <w:rPr>
          <w:rFonts w:ascii="Times New Roman" w:hAnsi="Times New Roman"/>
          <w:b/>
          <w:sz w:val="18"/>
          <w:szCs w:val="18"/>
        </w:rPr>
        <w:t>Ի՞նչ է տեղի ունենում, եթե վարձակալության բաժանման արդյունքում հեռացվի օրինազանց անձը, ով հանդիսանում էր միակ վարձակալը, ով որակավորվում էր բնակարանի կամ աջակցության համար։</w:t>
      </w:r>
      <w:r w:rsidRPr="00D64B61">
        <w:rPr>
          <w:rFonts w:ascii="Times New Roman" w:hAnsi="Times New Roman"/>
          <w:sz w:val="18"/>
          <w:szCs w:val="18"/>
        </w:rPr>
        <w:t xml:space="preserve"> Նման իրավիճակում ապահովագրված բնակարանային ծառայության մատակարարը պետք է ձեզ և ընտանիքի մյուս անդամներին հնարավորություն տա հաստատել իրենց իրավասությունը կամ գտնել մեկ այլ բնակարան։ Եթե չեք կարող կամ չեք ցանկանում իրավասություն հաստատել, ապա ապահովագրված բնակարանային ծառայության մատակարարը պետք է ձեզ տրամադրի ողջամիտ ժամանակ՝ մեկ այլ բնակարանային ծրագիր տեղափոխվելու կամ իրավասությունը հաստատելու համար։ Այս ժամանակահատվածը տատանվում է՝ կախված համապատասխան ապահովագրված բնակարանային ծրագրից։ Ստորև ներկայացված աղյուսակը ցույց է տալիս ցույց է տալիս HUD-ի կողմից ընդգրկված յուրաքանչյուր բնակարանային ծրագրի շրջանակներում տրամադրվող ողջամիտ ժամանակահատվածը։  Այլ գործակալությունների կողմից իրականացվող ապահովագրված բնակարանային ծրագրի ժամկետները որոշվում են այդ գործակալությունների կողմից։</w:t>
      </w:r>
    </w:p>
    <w:p w14:paraId="19C6FD17" w14:textId="3E4DF2E5" w:rsidR="00572190" w:rsidRPr="00D64B61" w:rsidRDefault="00572190" w:rsidP="002713E9">
      <w:pPr>
        <w:tabs>
          <w:tab w:val="left" w:pos="270"/>
        </w:tabs>
        <w:spacing w:after="120" w:line="240" w:lineRule="auto"/>
        <w:ind w:left="180" w:hanging="180"/>
        <w:rPr>
          <w:rFonts w:ascii="Times New Roman" w:hAnsi="Times New Roman" w:cs="Times New Roman"/>
          <w:strike/>
          <w:sz w:val="18"/>
          <w:szCs w:val="18"/>
        </w:rPr>
      </w:pPr>
    </w:p>
    <w:tbl>
      <w:tblPr>
        <w:tblStyle w:val="TableGrid"/>
        <w:tblW w:w="0" w:type="auto"/>
        <w:jc w:val="center"/>
        <w:tblLook w:val="04A0" w:firstRow="1" w:lastRow="0" w:firstColumn="1" w:lastColumn="0" w:noHBand="0" w:noVBand="1"/>
      </w:tblPr>
      <w:tblGrid>
        <w:gridCol w:w="2746"/>
        <w:gridCol w:w="8044"/>
      </w:tblGrid>
      <w:tr w:rsidR="00D401C9" w:rsidRPr="00D64B61" w14:paraId="53715F79" w14:textId="77777777" w:rsidTr="007F7F5B">
        <w:trPr>
          <w:jc w:val="center"/>
        </w:trPr>
        <w:tc>
          <w:tcPr>
            <w:tcW w:w="2746" w:type="dxa"/>
          </w:tcPr>
          <w:p w14:paraId="2FABAB19" w14:textId="477F4F78" w:rsidR="007E40E3" w:rsidRPr="00D64B61" w:rsidRDefault="007E40E3" w:rsidP="003D7A95">
            <w:pPr>
              <w:tabs>
                <w:tab w:val="left" w:pos="270"/>
              </w:tabs>
              <w:spacing w:after="120"/>
              <w:rPr>
                <w:rFonts w:ascii="Times New Roman" w:hAnsi="Times New Roman" w:cs="Times New Roman"/>
                <w:b/>
                <w:bCs/>
                <w:sz w:val="18"/>
                <w:szCs w:val="18"/>
              </w:rPr>
            </w:pPr>
            <w:r w:rsidRPr="00D64B61">
              <w:rPr>
                <w:rFonts w:ascii="Times New Roman" w:hAnsi="Times New Roman"/>
                <w:b/>
                <w:sz w:val="18"/>
                <w:szCs w:val="18"/>
              </w:rPr>
              <w:t>Ապահովագրված բնակարանային ծրագիր(եր)</w:t>
            </w:r>
          </w:p>
        </w:tc>
        <w:tc>
          <w:tcPr>
            <w:tcW w:w="8044" w:type="dxa"/>
          </w:tcPr>
          <w:p w14:paraId="67CFB4EC" w14:textId="7251B644" w:rsidR="007E40E3" w:rsidRPr="00D64B61" w:rsidRDefault="007E40E3" w:rsidP="003D7A95">
            <w:pPr>
              <w:tabs>
                <w:tab w:val="left" w:pos="270"/>
              </w:tabs>
              <w:spacing w:after="120"/>
              <w:rPr>
                <w:rFonts w:ascii="Times New Roman" w:hAnsi="Times New Roman" w:cs="Times New Roman"/>
                <w:b/>
                <w:bCs/>
                <w:sz w:val="18"/>
                <w:szCs w:val="18"/>
              </w:rPr>
            </w:pPr>
            <w:r w:rsidRPr="00D64B61">
              <w:rPr>
                <w:rFonts w:ascii="Times New Roman" w:hAnsi="Times New Roman"/>
                <w:b/>
                <w:sz w:val="18"/>
                <w:szCs w:val="18"/>
              </w:rPr>
              <w:t>Ընտանիքի մնացած անդամների համար ողջամիտ ժամանակ՝ շարունակել աջակցություն ստանալու, իրավասություն հաստատելու կամ տեղափոխվելու համար։</w:t>
            </w:r>
          </w:p>
        </w:tc>
      </w:tr>
      <w:tr w:rsidR="00D401C9" w:rsidRPr="00D64B61" w14:paraId="79D9A6B5" w14:textId="77777777" w:rsidTr="007F7F5B">
        <w:trPr>
          <w:jc w:val="center"/>
        </w:trPr>
        <w:tc>
          <w:tcPr>
            <w:tcW w:w="2746" w:type="dxa"/>
          </w:tcPr>
          <w:p w14:paraId="1F8856A6" w14:textId="4F6C0D89" w:rsidR="008C3F33" w:rsidRPr="00D64B61" w:rsidRDefault="00E152E6" w:rsidP="003D7A95">
            <w:pPr>
              <w:tabs>
                <w:tab w:val="left" w:pos="270"/>
              </w:tabs>
              <w:spacing w:after="120"/>
              <w:rPr>
                <w:rFonts w:ascii="Times New Roman" w:hAnsi="Times New Roman" w:cs="Times New Roman"/>
                <w:sz w:val="16"/>
                <w:szCs w:val="16"/>
              </w:rPr>
            </w:pPr>
            <w:r w:rsidRPr="00D64B61">
              <w:rPr>
                <w:rFonts w:ascii="Times New Roman" w:hAnsi="Times New Roman"/>
                <w:sz w:val="16"/>
                <w:szCs w:val="16"/>
              </w:rPr>
              <w:t>HOME և Բնակարանային ապահովման վստահության հիմնադրամ, Խնամքի շարունակականության ծրագիր (բացառությամբ մշտական աջակցություն տրամադրող բնակարանների), ESG (Արտակարգ իրավիճակների լուծումների դրամաշնորհներ) ծրագիր, Բաժին 221(d)(3) ծրագիր, Բաժին 221(d)(5) ծրագիր, Գյուղական բնակարանային կայունության ապահովման աջակցության ծրագիր</w:t>
            </w:r>
          </w:p>
        </w:tc>
        <w:tc>
          <w:tcPr>
            <w:tcW w:w="8044" w:type="dxa"/>
          </w:tcPr>
          <w:p w14:paraId="4C70CE42" w14:textId="55D70CD8" w:rsidR="008C3F33" w:rsidRPr="00D64B61" w:rsidRDefault="00494573" w:rsidP="00F71AA6">
            <w:pPr>
              <w:tabs>
                <w:tab w:val="left" w:pos="270"/>
              </w:tabs>
              <w:spacing w:after="120"/>
              <w:jc w:val="left"/>
              <w:rPr>
                <w:rFonts w:ascii="Times New Roman" w:hAnsi="Times New Roman" w:cs="Times New Roman"/>
                <w:sz w:val="18"/>
                <w:szCs w:val="18"/>
              </w:rPr>
            </w:pPr>
            <w:r w:rsidRPr="00D64B61">
              <w:rPr>
                <w:rFonts w:ascii="Times New Roman" w:hAnsi="Times New Roman"/>
                <w:sz w:val="18"/>
                <w:szCs w:val="18"/>
              </w:rPr>
              <w:t>Քանի որ այս ծրագրերը բնակարան կամ աջակցություն չեն տրամադրում միայն մեկ անձի կարգավիճակի կամ բնութագրերի հիման վրա, ապա CoC ծրագրում մնացած վարձակալ(ներ)ը կամ ընտանիքի անդամ(ներ)ը կարող են շարունակել աջակցություն ստանալ կամ բնակվել աջակցություն տրամադրող բնակարանում՝ ըստ անհրաժեշտության։</w:t>
            </w:r>
          </w:p>
        </w:tc>
      </w:tr>
      <w:tr w:rsidR="005D0560" w:rsidRPr="00D64B61" w14:paraId="4A28F3FE" w14:textId="77777777" w:rsidTr="007F7F5B">
        <w:trPr>
          <w:jc w:val="center"/>
        </w:trPr>
        <w:tc>
          <w:tcPr>
            <w:tcW w:w="2746" w:type="dxa"/>
          </w:tcPr>
          <w:p w14:paraId="0F06C290" w14:textId="5AA849F9" w:rsidR="008C3F33" w:rsidRPr="00D64B61" w:rsidRDefault="00075BDA" w:rsidP="003D7A95">
            <w:pPr>
              <w:tabs>
                <w:tab w:val="left" w:pos="270"/>
              </w:tabs>
              <w:spacing w:after="120"/>
              <w:rPr>
                <w:rFonts w:ascii="Times New Roman" w:hAnsi="Times New Roman" w:cs="Times New Roman"/>
                <w:sz w:val="16"/>
                <w:szCs w:val="16"/>
              </w:rPr>
            </w:pPr>
            <w:r w:rsidRPr="00D64B61">
              <w:rPr>
                <w:rFonts w:ascii="Times New Roman" w:hAnsi="Times New Roman"/>
                <w:sz w:val="16"/>
                <w:szCs w:val="16"/>
              </w:rPr>
              <w:t xml:space="preserve"> Մշտական աջակցություն տրամադրող բնակարան, որը ֆինանսավորվում է Խնամքի շարունակականության ծրագրի կողմից</w:t>
            </w:r>
          </w:p>
        </w:tc>
        <w:tc>
          <w:tcPr>
            <w:tcW w:w="8044" w:type="dxa"/>
          </w:tcPr>
          <w:p w14:paraId="1162BD85" w14:textId="21E4AA31" w:rsidR="008C3F33" w:rsidRPr="00D64B61" w:rsidRDefault="006E5FD8" w:rsidP="00F71AA6">
            <w:pPr>
              <w:tabs>
                <w:tab w:val="left" w:pos="270"/>
              </w:tabs>
              <w:spacing w:after="120"/>
              <w:jc w:val="left"/>
              <w:rPr>
                <w:rFonts w:ascii="Times New Roman" w:hAnsi="Times New Roman" w:cs="Times New Roman"/>
                <w:sz w:val="18"/>
                <w:szCs w:val="18"/>
              </w:rPr>
            </w:pPr>
            <w:r w:rsidRPr="00D64B61">
              <w:rPr>
                <w:rFonts w:ascii="Times New Roman" w:hAnsi="Times New Roman"/>
                <w:sz w:val="18"/>
                <w:szCs w:val="18"/>
              </w:rPr>
              <w:t>Ընտանիքի մնացած անդամ(ներ)ը կարող է(են) ստանալ վարձակալական աջակցություն մինչև այն վարձակալության պայմանագրի ժամկետի ավարտը, որն ուժի մեջ է մտնում որակավորված անդամի վտարման ժամանակ։</w:t>
            </w:r>
          </w:p>
        </w:tc>
      </w:tr>
      <w:tr w:rsidR="005D0560" w:rsidRPr="00D64B61" w14:paraId="223506CA" w14:textId="77777777" w:rsidTr="007F7F5B">
        <w:trPr>
          <w:jc w:val="center"/>
        </w:trPr>
        <w:tc>
          <w:tcPr>
            <w:tcW w:w="2746" w:type="dxa"/>
          </w:tcPr>
          <w:p w14:paraId="5B6328B1" w14:textId="0396017F" w:rsidR="00C557CC" w:rsidRPr="00D64B61" w:rsidRDefault="00C557CC" w:rsidP="003D7A95">
            <w:pPr>
              <w:tabs>
                <w:tab w:val="left" w:pos="270"/>
              </w:tabs>
              <w:spacing w:after="120"/>
              <w:rPr>
                <w:rFonts w:ascii="Times New Roman" w:hAnsi="Times New Roman" w:cs="Times New Roman"/>
                <w:sz w:val="18"/>
                <w:szCs w:val="18"/>
              </w:rPr>
            </w:pPr>
            <w:r w:rsidRPr="00D64B61">
              <w:rPr>
                <w:rFonts w:ascii="Times New Roman" w:hAnsi="Times New Roman"/>
                <w:sz w:val="18"/>
                <w:szCs w:val="18"/>
              </w:rPr>
              <w:t>Բնակարանային ընտրության հավաստագիր, Նախագծի վրա հիմնված հավաստագիր և Հանրային բնակարանային ծրագրեր (հատուկ նշանակության հավաստագրերի համար (օրինակ՝ HUD-VASH, FUP, FYI և այլն), տե՛ս նաև ծրագրին հատուկ ուղեցույցը)</w:t>
            </w:r>
          </w:p>
        </w:tc>
        <w:tc>
          <w:tcPr>
            <w:tcW w:w="8044" w:type="dxa"/>
          </w:tcPr>
          <w:p w14:paraId="569E4326" w14:textId="40CB8200" w:rsidR="00C557CC" w:rsidRPr="00D64B61" w:rsidRDefault="000D7C24" w:rsidP="00F71AA6">
            <w:pPr>
              <w:tabs>
                <w:tab w:val="left" w:pos="270"/>
              </w:tabs>
              <w:spacing w:after="120"/>
              <w:jc w:val="left"/>
              <w:rPr>
                <w:rFonts w:ascii="Times New Roman" w:hAnsi="Times New Roman" w:cs="Times New Roman"/>
                <w:sz w:val="18"/>
                <w:szCs w:val="18"/>
              </w:rPr>
            </w:pPr>
            <w:r w:rsidRPr="00D64B61">
              <w:rPr>
                <w:rFonts w:ascii="Times New Roman" w:hAnsi="Times New Roman"/>
                <w:sz w:val="18"/>
                <w:szCs w:val="18"/>
              </w:rPr>
              <w:t>Եթե հեռացված անձը միակ վարձակալն էր, ով հաստատել էր համապատասխան քաղաքացիության/ներգաղթի կարգավիճակ, ապա վարձակալության բաժանման օրվանից հաշված ընտանիքի մնացած անդամ(ներ)ին պետք է տրվի 30 օրացույցային օր՝ ծրագրին իրավասու լինելը հաստատելու կամ այլընտրանքային բնակարան գտնելու համար։</w:t>
            </w:r>
          </w:p>
          <w:p w14:paraId="061CFB40" w14:textId="7C696972" w:rsidR="000D7C24" w:rsidRPr="00D64B61" w:rsidRDefault="000D7C24" w:rsidP="00F71AA6">
            <w:pPr>
              <w:tabs>
                <w:tab w:val="left" w:pos="270"/>
              </w:tabs>
              <w:spacing w:after="120"/>
              <w:jc w:val="left"/>
              <w:rPr>
                <w:rFonts w:ascii="Times New Roman" w:hAnsi="Times New Roman" w:cs="Times New Roman"/>
                <w:sz w:val="18"/>
                <w:szCs w:val="18"/>
              </w:rPr>
            </w:pPr>
            <w:r w:rsidRPr="00D64B61">
              <w:rPr>
                <w:rFonts w:ascii="Times New Roman" w:hAnsi="Times New Roman"/>
                <w:sz w:val="18"/>
                <w:szCs w:val="18"/>
              </w:rPr>
              <w:t>HUD-VASH ծրագրի շրջանակներում, եթե վետերանը հեռացվել է, ընտանիքի մյուս անդամ(ներ)ը կարող է(են) շարունակել ստանալ աջակցություն կամ ապրել աջակցություն տրամադրող բնակարանում՝ ըստ անհրաժեշտության։ Եթե վետերանը միակ վարձակալն էր, ով հաստատել էր համապատասխան քաղաքացիության/ներգաղթի կարգավիճակը, ապա ընտանիքի մնացած անդամ(ներ)ին պետք է տրվի 30 օրացույցային օր՝ ծրագրին իրավասու լինելը հաստատելու կամ այլընտրանքային բնակարան գտնելու համար։</w:t>
            </w:r>
          </w:p>
        </w:tc>
      </w:tr>
      <w:tr w:rsidR="005D0560" w:rsidRPr="00D64B61" w14:paraId="16ECE447" w14:textId="77777777" w:rsidTr="007F7F5B">
        <w:trPr>
          <w:jc w:val="center"/>
        </w:trPr>
        <w:tc>
          <w:tcPr>
            <w:tcW w:w="2746" w:type="dxa"/>
          </w:tcPr>
          <w:p w14:paraId="38E8DF42" w14:textId="183D9837" w:rsidR="00C557CC" w:rsidRPr="00D64B61" w:rsidRDefault="006164C7" w:rsidP="003D7A95">
            <w:pPr>
              <w:tabs>
                <w:tab w:val="left" w:pos="270"/>
              </w:tabs>
              <w:spacing w:after="120"/>
              <w:rPr>
                <w:rFonts w:ascii="Times New Roman" w:hAnsi="Times New Roman" w:cs="Times New Roman"/>
                <w:sz w:val="18"/>
                <w:szCs w:val="18"/>
              </w:rPr>
            </w:pPr>
            <w:r w:rsidRPr="00D64B61">
              <w:rPr>
                <w:rFonts w:ascii="Times New Roman" w:hAnsi="Times New Roman"/>
                <w:sz w:val="18"/>
                <w:szCs w:val="18"/>
              </w:rPr>
              <w:t>Բաժին 202/811 PRAC (Նախագծային վարձակալության աջակցության համաձայնագիր) և SPRAC (Տարեցների համար վարձակալության աջակցության համաձայնագիր)</w:t>
            </w:r>
          </w:p>
        </w:tc>
        <w:tc>
          <w:tcPr>
            <w:tcW w:w="8044" w:type="dxa"/>
          </w:tcPr>
          <w:p w14:paraId="58C9C802" w14:textId="5971A729" w:rsidR="00C557CC" w:rsidRPr="00D64B61" w:rsidRDefault="006E5FD8" w:rsidP="00F71AA6">
            <w:pPr>
              <w:tabs>
                <w:tab w:val="left" w:pos="270"/>
              </w:tabs>
              <w:spacing w:after="120"/>
              <w:jc w:val="left"/>
              <w:rPr>
                <w:rFonts w:ascii="Times New Roman" w:hAnsi="Times New Roman" w:cs="Times New Roman"/>
                <w:sz w:val="18"/>
                <w:szCs w:val="18"/>
              </w:rPr>
            </w:pPr>
            <w:r w:rsidRPr="00D64B61">
              <w:rPr>
                <w:rFonts w:ascii="Times New Roman" w:hAnsi="Times New Roman"/>
                <w:sz w:val="18"/>
                <w:szCs w:val="18"/>
              </w:rPr>
              <w:t>Ընտանիքի մնացած անդամ(ներ)ին պետք է տրվի 90 օրացույցային օր՝ սկսած վարձակալության պայմանագրի բաժանման օրվանից կամ մինչև վարձակալության ժամկետի ավարտը, որն առաջինը լինի, ծրագրին մասնակցելու իրավասությունը հաստատելու կամ այլընտրանքային բնակարան գտնելու համար։</w:t>
            </w:r>
          </w:p>
        </w:tc>
      </w:tr>
      <w:tr w:rsidR="00AA4CCC" w:rsidRPr="00D64B61" w14:paraId="3531EE97" w14:textId="77777777" w:rsidTr="007F7F5B">
        <w:trPr>
          <w:jc w:val="center"/>
        </w:trPr>
        <w:tc>
          <w:tcPr>
            <w:tcW w:w="2746" w:type="dxa"/>
          </w:tcPr>
          <w:p w14:paraId="734315C4" w14:textId="2F63FDC9" w:rsidR="00B04992" w:rsidRPr="00D64B61" w:rsidRDefault="00855F4B" w:rsidP="003D7A95">
            <w:pPr>
              <w:tabs>
                <w:tab w:val="left" w:pos="270"/>
              </w:tabs>
              <w:spacing w:after="120"/>
              <w:rPr>
                <w:rFonts w:ascii="Times New Roman" w:hAnsi="Times New Roman" w:cs="Times New Roman"/>
                <w:sz w:val="18"/>
                <w:szCs w:val="18"/>
              </w:rPr>
            </w:pPr>
            <w:r w:rsidRPr="00D64B61">
              <w:rPr>
                <w:rFonts w:ascii="Times New Roman" w:hAnsi="Times New Roman"/>
                <w:sz w:val="18"/>
                <w:szCs w:val="18"/>
              </w:rPr>
              <w:t>Բաժին 202/8</w:t>
            </w:r>
          </w:p>
        </w:tc>
        <w:tc>
          <w:tcPr>
            <w:tcW w:w="8044" w:type="dxa"/>
          </w:tcPr>
          <w:p w14:paraId="54C5F340" w14:textId="74AE0156" w:rsidR="00B04992" w:rsidRPr="00D64B61" w:rsidRDefault="4727A29A" w:rsidP="00F71AA6">
            <w:pPr>
              <w:tabs>
                <w:tab w:val="left" w:pos="270"/>
              </w:tabs>
              <w:spacing w:after="120"/>
              <w:jc w:val="left"/>
              <w:rPr>
                <w:rFonts w:ascii="Times New Roman" w:hAnsi="Times New Roman" w:cs="Times New Roman"/>
                <w:sz w:val="18"/>
                <w:szCs w:val="18"/>
              </w:rPr>
            </w:pPr>
            <w:r w:rsidRPr="00D64B61">
              <w:rPr>
                <w:rFonts w:ascii="Times New Roman" w:hAnsi="Times New Roman"/>
                <w:sz w:val="18"/>
                <w:szCs w:val="18"/>
              </w:rPr>
              <w:t>Ընտանիքի մնացած անդամ(ներ)ին պետք է տրվի 90 օրացույցային օր՝ սկսած վարձակալական պայմանագրի բաժանման օրվանից կամ երբ ավարտվի վարձակալության ժամկետը, որն առաջինը լինի, ծրագրին մասնակցելու իրավասությունը հաստատելու կամ այլընտրանքային բնակարան գտնելու համար։</w:t>
            </w:r>
          </w:p>
          <w:p w14:paraId="6FA6E26E" w14:textId="52763C79" w:rsidR="00B04992" w:rsidRPr="00D64B61" w:rsidRDefault="009E2B16" w:rsidP="00F71AA6">
            <w:pPr>
              <w:tabs>
                <w:tab w:val="left" w:pos="270"/>
              </w:tabs>
              <w:spacing w:after="120"/>
              <w:jc w:val="left"/>
              <w:rPr>
                <w:rFonts w:ascii="Times New Roman" w:hAnsi="Times New Roman" w:cs="Times New Roman"/>
                <w:sz w:val="18"/>
                <w:szCs w:val="18"/>
              </w:rPr>
            </w:pPr>
            <w:r w:rsidRPr="00D64B61">
              <w:rPr>
                <w:rFonts w:ascii="Times New Roman" w:hAnsi="Times New Roman"/>
                <w:sz w:val="18"/>
                <w:szCs w:val="18"/>
              </w:rPr>
              <w:t>Եթե հեռացված անձը միակ վարձակալն էր, ով հաստատել էր համապատասխան քաղաքացիության/ներգաղթի կարգավիճակ, ապա վարձակալության բաժանման օրվանից հաշված ընտանիքի մնացած անդամ(ներ)ին պետք է տրվի 30 օրացույցային օր՝ ծրագրին իրավասու լինելը հաստատելու կամ այլընտրանքային բնակարան գտնելու համար։</w:t>
            </w:r>
          </w:p>
        </w:tc>
      </w:tr>
      <w:tr w:rsidR="00AA4CCC" w:rsidRPr="00D64B61" w14:paraId="58218548" w14:textId="77777777" w:rsidTr="007F7F5B">
        <w:trPr>
          <w:jc w:val="center"/>
        </w:trPr>
        <w:tc>
          <w:tcPr>
            <w:tcW w:w="2746" w:type="dxa"/>
          </w:tcPr>
          <w:p w14:paraId="69DD52FF" w14:textId="36F582FD" w:rsidR="00855F4B" w:rsidRPr="00D64B61" w:rsidRDefault="009B588F" w:rsidP="003D7A95">
            <w:pPr>
              <w:tabs>
                <w:tab w:val="left" w:pos="270"/>
              </w:tabs>
              <w:spacing w:after="120"/>
              <w:rPr>
                <w:rFonts w:ascii="Times New Roman" w:hAnsi="Times New Roman" w:cs="Times New Roman"/>
                <w:sz w:val="18"/>
                <w:szCs w:val="18"/>
              </w:rPr>
            </w:pPr>
            <w:r w:rsidRPr="00D64B61">
              <w:rPr>
                <w:rFonts w:ascii="Times New Roman" w:hAnsi="Times New Roman"/>
                <w:sz w:val="18"/>
                <w:szCs w:val="18"/>
              </w:rPr>
              <w:t>Բաժին 236 (այդ թվում՝ RAP), Նախագծի վրա հիմնված բաժին 8 և Mod Rehab/SRO (Միջին վերակառուցմամբ սենյակի միանձնյա զբաղեցում)</w:t>
            </w:r>
          </w:p>
        </w:tc>
        <w:tc>
          <w:tcPr>
            <w:tcW w:w="8044" w:type="dxa"/>
          </w:tcPr>
          <w:p w14:paraId="6AC5F7D8" w14:textId="351A4821" w:rsidR="00855F4B" w:rsidRPr="00D64B61" w:rsidRDefault="00B223B8" w:rsidP="00F71AA6">
            <w:pPr>
              <w:tabs>
                <w:tab w:val="left" w:pos="270"/>
              </w:tabs>
              <w:spacing w:after="120"/>
              <w:jc w:val="left"/>
              <w:rPr>
                <w:rFonts w:ascii="Times New Roman" w:hAnsi="Times New Roman" w:cs="Times New Roman"/>
                <w:sz w:val="18"/>
                <w:szCs w:val="18"/>
              </w:rPr>
            </w:pPr>
            <w:r w:rsidRPr="00D64B61">
              <w:rPr>
                <w:rFonts w:ascii="Times New Roman" w:hAnsi="Times New Roman"/>
                <w:sz w:val="18"/>
                <w:szCs w:val="18"/>
              </w:rPr>
              <w:t>Ընտանիքի մնացած անդամ(ներ)ին պետք է տրվի 30 օրացույցային օր՝ սկսած վարձակալության պայմանագրի բաժանումից՝ ծրագրին մասնակցելու իրավասությունը հաստատելու և այլընտրանքային բնակարան գտնելու համար։</w:t>
            </w:r>
          </w:p>
        </w:tc>
      </w:tr>
      <w:tr w:rsidR="005D0560" w:rsidRPr="00D64B61" w14:paraId="5258D549" w14:textId="77777777" w:rsidTr="007F7F5B">
        <w:trPr>
          <w:jc w:val="center"/>
        </w:trPr>
        <w:tc>
          <w:tcPr>
            <w:tcW w:w="2746" w:type="dxa"/>
          </w:tcPr>
          <w:p w14:paraId="4AEDF37A" w14:textId="1C611DF2" w:rsidR="00C557CC" w:rsidRPr="00D64B61" w:rsidRDefault="00082EEA" w:rsidP="003D7A95">
            <w:pPr>
              <w:tabs>
                <w:tab w:val="left" w:pos="270"/>
              </w:tabs>
              <w:spacing w:after="120"/>
              <w:rPr>
                <w:rFonts w:ascii="Times New Roman" w:hAnsi="Times New Roman" w:cs="Times New Roman"/>
                <w:sz w:val="18"/>
                <w:szCs w:val="18"/>
              </w:rPr>
            </w:pPr>
            <w:r w:rsidRPr="00D64B61">
              <w:rPr>
                <w:rFonts w:ascii="Times New Roman" w:hAnsi="Times New Roman"/>
                <w:sz w:val="18"/>
                <w:szCs w:val="18"/>
              </w:rPr>
              <w:t>HOPWA</w:t>
            </w:r>
          </w:p>
        </w:tc>
        <w:tc>
          <w:tcPr>
            <w:tcW w:w="8044" w:type="dxa"/>
          </w:tcPr>
          <w:p w14:paraId="25A25B26" w14:textId="0EF11C9B" w:rsidR="00C557CC" w:rsidRPr="00D64B61" w:rsidRDefault="001C3E30" w:rsidP="00F71AA6">
            <w:pPr>
              <w:tabs>
                <w:tab w:val="left" w:pos="270"/>
              </w:tabs>
              <w:spacing w:after="120"/>
              <w:jc w:val="left"/>
              <w:rPr>
                <w:rFonts w:ascii="Times New Roman" w:hAnsi="Times New Roman" w:cs="Times New Roman"/>
                <w:sz w:val="18"/>
                <w:szCs w:val="18"/>
              </w:rPr>
            </w:pPr>
            <w:r w:rsidRPr="00D64B61">
              <w:rPr>
                <w:rFonts w:ascii="Times New Roman" w:hAnsi="Times New Roman"/>
                <w:sz w:val="18"/>
                <w:szCs w:val="18"/>
              </w:rPr>
              <w:t>Ընտանիքի մնացած անդամ(ներ)ին պետք է տրվի ոչ պակաս, քան 90 օրացույցային օր և ոչ ավելի, քան մեկ տարի ժամանակ՝ սկսած վարձակալության պայմանագրի բաժանման օրվանից՝ ծրագրին մասնակցելու իրավասությունը հաստատելու և այլընտրանքային բնակարան գտնելու համար։ Ամսաթիվը սահմանվում է HOPWA-ի դրամաշնորհ ստացողի կամ Նախագծի հովանավորի կողմից։</w:t>
            </w:r>
          </w:p>
        </w:tc>
      </w:tr>
    </w:tbl>
    <w:p w14:paraId="322C87ED" w14:textId="085183DF" w:rsidR="00751CFB" w:rsidRPr="00D64B61" w:rsidRDefault="00751CFB" w:rsidP="00D64B61">
      <w:pPr>
        <w:tabs>
          <w:tab w:val="left" w:pos="270"/>
        </w:tabs>
        <w:spacing w:after="0" w:line="240" w:lineRule="auto"/>
        <w:ind w:left="180" w:hanging="180"/>
        <w:rPr>
          <w:rFonts w:ascii="Times New Roman" w:hAnsi="Times New Roman" w:cs="Times New Roman"/>
          <w:sz w:val="2"/>
          <w:szCs w:val="2"/>
        </w:rPr>
      </w:pPr>
      <w:r w:rsidRPr="00D64B61">
        <w:rPr>
          <w:sz w:val="2"/>
          <w:szCs w:val="2"/>
        </w:rPr>
        <w:br w:type="page"/>
      </w:r>
    </w:p>
    <w:p w14:paraId="15B6DA0C" w14:textId="77777777" w:rsidR="00D64B61" w:rsidRDefault="00D64B61" w:rsidP="00D64B61">
      <w:pPr>
        <w:spacing w:after="0" w:line="240" w:lineRule="auto"/>
        <w:ind w:left="180" w:hanging="180"/>
        <w:rPr>
          <w:rFonts w:ascii="Times New Roman" w:hAnsi="Times New Roman"/>
          <w:b/>
          <w:sz w:val="18"/>
          <w:szCs w:val="18"/>
        </w:rPr>
      </w:pPr>
      <w:bookmarkStart w:id="2" w:name="_Hlk100568400"/>
    </w:p>
    <w:p w14:paraId="5F459AD1" w14:textId="4C3B3040" w:rsidR="000A45FB" w:rsidRPr="00D64B61" w:rsidRDefault="00573FDB" w:rsidP="00C07229">
      <w:pPr>
        <w:spacing w:after="120" w:line="240" w:lineRule="auto"/>
        <w:ind w:left="180" w:hanging="180"/>
        <w:rPr>
          <w:rFonts w:ascii="Times New Roman" w:hAnsi="Times New Roman" w:cs="Times New Roman"/>
          <w:sz w:val="18"/>
          <w:szCs w:val="18"/>
        </w:rPr>
      </w:pPr>
      <w:r w:rsidRPr="00D64B61">
        <w:rPr>
          <w:rFonts w:ascii="Times New Roman" w:hAnsi="Times New Roman"/>
          <w:b/>
          <w:sz w:val="18"/>
          <w:szCs w:val="18"/>
        </w:rPr>
        <w:t xml:space="preserve">Արդյոք կա՞ն պատճառներ, որոնց արդյունքում ես կարող եմ վտարվել կամ կորցնել աջակցությունը։  </w:t>
      </w:r>
      <w:bookmarkEnd w:id="2"/>
      <w:r w:rsidRPr="00D64B61">
        <w:rPr>
          <w:rFonts w:ascii="Times New Roman" w:hAnsi="Times New Roman"/>
          <w:sz w:val="18"/>
          <w:szCs w:val="18"/>
        </w:rPr>
        <w:t xml:space="preserve">VAWA-ն չի կանխում ձեր վտարումը կամ աջակցության կորուստը վարձակալության պայմանագրի խախտման, ծրագրի խախտման կամ այլ պահանջների խախտման համար, որոնք պայմանավորված չեն ձեր կամ ձեր հետ կապված անձի նկատմամբ VAWA-ի կողմից կատարված բռնությամբ/ոտնձգությամբ։ Այնուամենայնիվ, ապահովագրված բնակարանային ծառայության մատակարարը չի կարող ավելի խիստ լինել ձեր հանդեպ, քան մյուս վարձակալների հետ միայն այն պատճառով, որ դուք կամ ձեզ հետ կապված անձը ենթարկվել եք VAWA-ի շրջանակներում ոտնձգության/բռնության։ VAWA-ն նաև չի կանխի վտարումը, աջակցության դադարեցումը կամ հեռացումը, եթե պարզվի, որ մյուս վարձակալները կամ բնակարանային ծրագրի աշխատակազմը գտնվում են անմիջական ֆիզիկական վտանգի տակ, և այդ վտանգը կարող է առաջացնել ծանր մարմնական վնասվածքներ կամ մահ, եթե չվտարվեք կամ չհեռացվեք աջակցությունից։ </w:t>
      </w:r>
      <w:r w:rsidRPr="00D64B61">
        <w:rPr>
          <w:rFonts w:ascii="Times New Roman" w:hAnsi="Times New Roman"/>
          <w:b/>
          <w:sz w:val="18"/>
          <w:szCs w:val="18"/>
        </w:rPr>
        <w:t>Սակայն միայն այն դեպքում, եթե սպառնալիքը նվազեցնելու կամ վերացնելու համար հնարավոր այլ միջոցներ չկան,</w:t>
      </w:r>
      <w:r w:rsidRPr="00D64B61">
        <w:rPr>
          <w:rFonts w:ascii="Times New Roman" w:hAnsi="Times New Roman"/>
          <w:sz w:val="18"/>
          <w:szCs w:val="18"/>
        </w:rPr>
        <w:t xml:space="preserve"> ապահովագրված բնակարանային ծառայության մատակարարը կարող է ձեզ վտարել կամ դադարեցնել աջակցությունը, եթե VAWA-ի ոտնձգությունը/բռնությունը տեղի է ունենում ձեզ կամ ձեզ հետ կապված անձի հետ։ Երբ ստանում եք վտարման կամ վարձակալության դադարեցման մասին ծանուցագիր և նախքան վարձակալության դադարեցումը, ապահովագրված բնակարանային ծառայության մատակարարը պետք է տրամադրի բնակության իրավունքի մասին ծանուցագրի պատճենը՝ կանանց նկատմամբ բռնության դեմ պայքարի մասին օրենքի համաձայն (Ձևաթուղթ HUD-5380), ինչպես նաև ընտանեկան բռնության, ժամադրության ժամանակ բռնության, սեռական բռնության կամ հետապնդման վերաբերյալ վկայագրումը (Ձևաթուղթ HUD-5382)։</w:t>
      </w:r>
    </w:p>
    <w:p w14:paraId="3A55A465" w14:textId="1CFACE18" w:rsidR="001C4059" w:rsidRPr="00D64B61" w:rsidRDefault="00F33B99" w:rsidP="2E88487E">
      <w:pPr>
        <w:spacing w:after="120" w:line="240" w:lineRule="auto"/>
        <w:ind w:left="180" w:hanging="180"/>
        <w:rPr>
          <w:rFonts w:ascii="Times New Roman" w:hAnsi="Times New Roman" w:cs="Times New Roman"/>
          <w:b/>
          <w:bCs/>
          <w:sz w:val="18"/>
          <w:szCs w:val="18"/>
        </w:rPr>
      </w:pPr>
      <w:r w:rsidRPr="00D64B61">
        <w:rPr>
          <w:rFonts w:ascii="Times New Roman" w:hAnsi="Times New Roman"/>
          <w:b/>
          <w:sz w:val="18"/>
          <w:szCs w:val="18"/>
        </w:rPr>
        <w:t xml:space="preserve">Ի՞նչ պետք է փաստաթղթավորել՝ փաստելու, որ ես VAWA-ի շրջանակում ոտնձգության/բռնության զոհ եմ։ </w:t>
      </w:r>
      <w:r w:rsidRPr="00D64B61">
        <w:rPr>
          <w:rFonts w:ascii="Times New Roman" w:hAnsi="Times New Roman"/>
          <w:sz w:val="18"/>
          <w:szCs w:val="18"/>
        </w:rPr>
        <w:t xml:space="preserve">Եթե պահանջեք VAWA-ի պաշտպանություն, ապահովագրված բնակարանային ծառայության մատակարարը կարող է պահանջել փաստաթղթեր, որոնք ցույց են տալիս, որ դուք (կամ ընտանիքի անդամը) զոհ եք։ ՍԱԿԱՅՆ ապահովագրված բնակարանային ծառայության մատակարարը պետք է այս պահանջը ներկայացնի գրավոր կերպով և ձեզ տրամադրի առնվազն 14 աշխատանքային օր (չհաշված հանգստյան օրերը և տոները) պատասխանելու համար և դուք ազատ եք ընտրելու հետևյալներից որևէ </w:t>
      </w:r>
      <w:r w:rsidRPr="00D64B61">
        <w:rPr>
          <w:rFonts w:ascii="Times New Roman" w:hAnsi="Times New Roman"/>
          <w:sz w:val="18"/>
          <w:szCs w:val="18"/>
          <w:u w:val="single"/>
        </w:rPr>
        <w:t>մեկը՝</w:t>
      </w:r>
    </w:p>
    <w:p w14:paraId="05527839" w14:textId="77777777" w:rsidR="00177BA0" w:rsidRPr="00D64B61" w:rsidRDefault="00E1777F" w:rsidP="00B2456E">
      <w:pPr>
        <w:pStyle w:val="ListParagraph"/>
        <w:numPr>
          <w:ilvl w:val="0"/>
          <w:numId w:val="9"/>
        </w:numPr>
        <w:spacing w:after="0" w:line="240" w:lineRule="auto"/>
        <w:ind w:left="634"/>
        <w:rPr>
          <w:rFonts w:ascii="Times New Roman" w:hAnsi="Times New Roman" w:cs="Times New Roman"/>
          <w:sz w:val="18"/>
          <w:szCs w:val="18"/>
        </w:rPr>
      </w:pPr>
      <w:r w:rsidRPr="00D64B61">
        <w:rPr>
          <w:rFonts w:ascii="Times New Roman" w:hAnsi="Times New Roman"/>
          <w:sz w:val="18"/>
          <w:szCs w:val="18"/>
          <w:u w:val="single"/>
        </w:rPr>
        <w:t>Ինքնահավաստագրման ձևաթուղթ (օրինակ, Ձևաթուղթ-HUD 5382)</w:t>
      </w:r>
      <w:r w:rsidRPr="00D64B61">
        <w:rPr>
          <w:rFonts w:ascii="Times New Roman" w:hAnsi="Times New Roman"/>
          <w:sz w:val="18"/>
          <w:szCs w:val="18"/>
        </w:rPr>
        <w:t>, որն ապահովագրված բնակարանային ծառայության մատակարարը ձեզ պետք է տրամադրի այս ծանուցագրի հետ միասին։ Կարող եք լրացնել ձևաթուղթն անձամբ կամ ինչ-որ մեկը կարող է այն լրացնել ձեր փոխարեն,</w:t>
      </w:r>
    </w:p>
    <w:p w14:paraId="7D5EF616" w14:textId="5CC123EB" w:rsidR="001C4059" w:rsidRPr="00D64B61" w:rsidRDefault="001C4059" w:rsidP="00B2456E">
      <w:pPr>
        <w:pStyle w:val="ListParagraph"/>
        <w:numPr>
          <w:ilvl w:val="0"/>
          <w:numId w:val="9"/>
        </w:numPr>
        <w:spacing w:after="0" w:line="240" w:lineRule="auto"/>
        <w:ind w:left="634"/>
        <w:rPr>
          <w:rFonts w:ascii="Times New Roman" w:hAnsi="Times New Roman" w:cs="Times New Roman"/>
          <w:sz w:val="18"/>
          <w:szCs w:val="18"/>
        </w:rPr>
      </w:pPr>
      <w:r w:rsidRPr="00D64B61">
        <w:rPr>
          <w:rFonts w:ascii="Times New Roman" w:hAnsi="Times New Roman"/>
          <w:sz w:val="18"/>
          <w:szCs w:val="18"/>
          <w:u w:val="single"/>
        </w:rPr>
        <w:t>Հայտարարություն զոհի/վերապրածների ծառայության մատակարարների, փաստաբանի, հոգեկան առողջության պահպանման մասնագետի կամ բժշկական մասնագետի կողմից,</w:t>
      </w:r>
      <w:r w:rsidRPr="00D64B61">
        <w:rPr>
          <w:rFonts w:ascii="Times New Roman" w:hAnsi="Times New Roman"/>
          <w:sz w:val="18"/>
          <w:szCs w:val="18"/>
        </w:rPr>
        <w:t xml:space="preserve"> ով ձեզ օգնել է VAWA-ի բռնության/ոտնձգության դեպքերը լուծելու հարցում։ Մասնագետը պետք է «սուտ վկայություն տալու համար պատժի տակ» հայտարարի, որ ինքը/նրանք կարծում է (են), որ VAWA-ի շրջանակում բռնության/ոտնձգության դեպքերն իրական են և ընդգրկվում են VAWA-ի շրջանակներում։ Ե՛վ դուք, և՛ մասնագետը պարտավոր եք ստորագրել հայտարարության տակ,</w:t>
      </w:r>
    </w:p>
    <w:p w14:paraId="2651E18D" w14:textId="77777777" w:rsidR="000F5CD5" w:rsidRPr="00D64B61" w:rsidRDefault="001C4059" w:rsidP="00B2456E">
      <w:pPr>
        <w:pStyle w:val="ListParagraph"/>
        <w:numPr>
          <w:ilvl w:val="0"/>
          <w:numId w:val="9"/>
        </w:numPr>
        <w:spacing w:after="0" w:line="240" w:lineRule="auto"/>
        <w:ind w:left="634"/>
        <w:contextualSpacing w:val="0"/>
        <w:rPr>
          <w:rFonts w:ascii="Times New Roman" w:hAnsi="Times New Roman" w:cs="Times New Roman"/>
          <w:sz w:val="18"/>
          <w:szCs w:val="18"/>
        </w:rPr>
      </w:pPr>
      <w:r w:rsidRPr="00D64B61">
        <w:rPr>
          <w:rFonts w:ascii="Times New Roman" w:hAnsi="Times New Roman"/>
          <w:sz w:val="18"/>
          <w:szCs w:val="18"/>
          <w:u w:val="single"/>
        </w:rPr>
        <w:t>Ոստիկանական, վարչական կամ դատական գործի նյութեր</w:t>
      </w:r>
      <w:r w:rsidRPr="00D64B61">
        <w:rPr>
          <w:rFonts w:ascii="Times New Roman" w:hAnsi="Times New Roman"/>
          <w:sz w:val="18"/>
          <w:szCs w:val="18"/>
        </w:rPr>
        <w:t xml:space="preserve"> (օրինակ պաշտպանող որոշում), որը ցույց է տալիս, որ դուք (կամ ընտանիքի անդամը) եղել եք VAWA-ի բռնության/ոտնձգության զոհ, </w:t>
      </w:r>
      <w:r w:rsidRPr="00D64B61">
        <w:rPr>
          <w:rFonts w:ascii="Times New Roman" w:hAnsi="Times New Roman"/>
          <w:b/>
          <w:sz w:val="18"/>
          <w:szCs w:val="18"/>
        </w:rPr>
        <w:t>ԿԱՄ</w:t>
      </w:r>
    </w:p>
    <w:p w14:paraId="1149AF6D" w14:textId="2558D39E" w:rsidR="00D357DE" w:rsidRPr="00D64B61" w:rsidRDefault="00FF1B7F" w:rsidP="00B2456E">
      <w:pPr>
        <w:pStyle w:val="ListParagraph"/>
        <w:numPr>
          <w:ilvl w:val="0"/>
          <w:numId w:val="9"/>
        </w:numPr>
        <w:spacing w:after="0" w:line="240" w:lineRule="auto"/>
        <w:ind w:left="634"/>
        <w:contextualSpacing w:val="0"/>
        <w:rPr>
          <w:rFonts w:ascii="Times New Roman" w:hAnsi="Times New Roman" w:cs="Times New Roman"/>
          <w:sz w:val="18"/>
          <w:szCs w:val="18"/>
        </w:rPr>
      </w:pPr>
      <w:r w:rsidRPr="00D64B61">
        <w:rPr>
          <w:rFonts w:ascii="Times New Roman" w:hAnsi="Times New Roman"/>
          <w:sz w:val="18"/>
          <w:szCs w:val="18"/>
          <w:u w:val="single"/>
        </w:rPr>
        <w:t>Եթե ձեր ապահովագրված բնակարանային ծառայության մատակարարը թույլ է տալիս ձեր կողմից տրամադրված ցանկացած այլ հայտարարություն կամ ապացույց։</w:t>
      </w:r>
    </w:p>
    <w:p w14:paraId="7A9B19F0" w14:textId="77777777" w:rsidR="00B2456E" w:rsidRPr="00D64B61" w:rsidRDefault="00B2456E" w:rsidP="00B2456E">
      <w:pPr>
        <w:pStyle w:val="ListParagraph"/>
        <w:spacing w:after="0" w:line="240" w:lineRule="auto"/>
        <w:ind w:left="634"/>
        <w:contextualSpacing w:val="0"/>
        <w:rPr>
          <w:rFonts w:ascii="Times New Roman" w:hAnsi="Times New Roman" w:cs="Times New Roman"/>
          <w:sz w:val="18"/>
          <w:szCs w:val="18"/>
        </w:rPr>
      </w:pPr>
    </w:p>
    <w:p w14:paraId="5CE01F4A" w14:textId="5BBB2B3D" w:rsidR="00646A34" w:rsidRPr="00D64B61" w:rsidRDefault="006033AD" w:rsidP="007F7F5B">
      <w:pPr>
        <w:spacing w:after="120" w:line="240" w:lineRule="auto"/>
        <w:ind w:left="270"/>
        <w:rPr>
          <w:rFonts w:ascii="Times New Roman" w:hAnsi="Times New Roman" w:cs="Times New Roman"/>
          <w:sz w:val="18"/>
          <w:szCs w:val="18"/>
        </w:rPr>
      </w:pPr>
      <w:r w:rsidRPr="00D64B61">
        <w:rPr>
          <w:rFonts w:ascii="Times New Roman" w:hAnsi="Times New Roman"/>
          <w:sz w:val="18"/>
          <w:szCs w:val="18"/>
        </w:rPr>
        <w:t>Դուք եք ընտրում, թե վերևում նշված փաստաթղթերից որը տրամադրել, և ապահովագրված բնակարանային ծառայության մատակարարը պետք է ընդունի վերը նշվածներից որևէ մեկը որպես փաստաթուղթ։ Ապահովագրված բնակարանային ծառայության մատակարարին արգելվում է պահանջել զոհի կարգավիճակի վերաբերյալ լրացուցիչ փաստաթղթեր կամ այս տեսակի փաստաթղթերից մեկից ավելին, եթե ապահովագրված բնակարանային ծառայության մատակարարը չի ստանում VAWA-ի բռնության/ոտնձգության վերաբերյալ հակասական տեղեկություններ։</w:t>
      </w:r>
    </w:p>
    <w:p w14:paraId="74F9A2EA" w14:textId="00CC35E5" w:rsidR="00BB4A94" w:rsidRPr="00D64B61" w:rsidRDefault="00C53C46" w:rsidP="007F7F5B">
      <w:pPr>
        <w:spacing w:after="120" w:line="240" w:lineRule="auto"/>
        <w:ind w:left="270"/>
        <w:rPr>
          <w:rFonts w:ascii="Times New Roman" w:hAnsi="Times New Roman" w:cs="Times New Roman"/>
          <w:sz w:val="18"/>
          <w:szCs w:val="18"/>
        </w:rPr>
      </w:pPr>
      <w:r w:rsidRPr="00D64B61">
        <w:rPr>
          <w:rFonts w:ascii="Times New Roman" w:hAnsi="Times New Roman"/>
          <w:sz w:val="18"/>
          <w:szCs w:val="18"/>
        </w:rPr>
        <w:t>Եթե չտրամադրեք այս տեսակի փաստաթղթերից որևէ մեկը մինչև սահմանված ժամանակահատվածը, ապա ապահովագրված բնակարանային ծառայության մատակարարը պարտավոր չէ տրամադրել VAWA-ի շրջանակում նախատեսված պաշտպանությունը, որի համար դիմել եք։ Եթե ապահովագրված բնակարանային ծառայության մատակարարի կողմից ստացված փաստաթղթերը պարունակում են հակասական տեղեկություններ VAWA-ի բռնության/ոտնձգության վերաբերյալ, ապա ապահովագրված բնակարանային ծառայության մատակարարը կարող է պահանջել, որպեսզի տրամադրեք լրացուցիչ փաստաթղթեր վերևում նշված ցանկից, սակայն ապահովագրված բնակարանային ծառայության մատակարարը դա անելու համար ձեզ պետք է տրամադրի ևս 30 օրացույցային օր։</w:t>
      </w:r>
    </w:p>
    <w:p w14:paraId="7007FB43" w14:textId="3676B102" w:rsidR="006D7023" w:rsidRPr="00D64B61" w:rsidRDefault="00DA669B" w:rsidP="007F7F5B">
      <w:pPr>
        <w:ind w:left="270" w:hanging="270"/>
        <w:rPr>
          <w:rFonts w:ascii="Times New Roman" w:hAnsi="Times New Roman" w:cs="Times New Roman"/>
          <w:sz w:val="18"/>
          <w:szCs w:val="18"/>
        </w:rPr>
      </w:pPr>
      <w:r w:rsidRPr="00D64B61">
        <w:rPr>
          <w:rFonts w:ascii="Times New Roman" w:hAnsi="Times New Roman"/>
          <w:b/>
          <w:sz w:val="18"/>
          <w:szCs w:val="18"/>
        </w:rPr>
        <w:t>Արդյոք իմ մասին տեղեկատվությունը կպահվի՞ գաղտնի։</w:t>
      </w:r>
      <w:r w:rsidRPr="00D64B61">
        <w:rPr>
          <w:rFonts w:ascii="Times New Roman" w:hAnsi="Times New Roman"/>
          <w:i/>
          <w:sz w:val="18"/>
          <w:szCs w:val="18"/>
        </w:rPr>
        <w:t xml:space="preserve"> </w:t>
      </w:r>
      <w:r w:rsidRPr="00D64B61">
        <w:rPr>
          <w:rFonts w:ascii="Times New Roman" w:hAnsi="Times New Roman"/>
          <w:sz w:val="18"/>
          <w:szCs w:val="18"/>
        </w:rPr>
        <w:t>Եթե դուք տեղեկատվություն կիսեք ապահովագրված բնակարանային ծառայության մատակարարի հետ այն մասին, թե ինչու է ձեզ անհրաժեշտ VAWA պաշտպանություն, ապա ապահովագրված բնակարանային ծառայության մատակարարը պետք է խստորեն գաղտնի պահի ձեր կողմից տրամադրած տեղեկատվությունը։ Այս տեղեկատվությունը ձեր մնացած վարձակալների փաստաթղթերից պետք է պահվի անվտանգ և առանձին։</w:t>
      </w:r>
      <w:r w:rsidRPr="00D64B61">
        <w:rPr>
          <w:sz w:val="18"/>
          <w:szCs w:val="18"/>
        </w:rPr>
        <w:t xml:space="preserve"> </w:t>
      </w:r>
      <w:r w:rsidRPr="00D64B61">
        <w:rPr>
          <w:rFonts w:ascii="Times New Roman" w:hAnsi="Times New Roman"/>
          <w:sz w:val="18"/>
          <w:szCs w:val="18"/>
        </w:rPr>
        <w:t>Ձեր ապահովագրված բնակարանային ծառայության մատակարարի համար աշխատող ոչ մեկը չի կարող հասանելիություն ունենալ այս տեղեկատվությանը, եթե չկա որևէ հստակ պատճառ, որը հատուկ պահանջում է նրանց հասանելիությունն այս տեղեկատվությանը, ձեր ապահովագրված բնակարանային ծառայության մատակարարը հստակորեն թույլատրում է նրանց հասանելիությունն այդ պատճառով, և այդ թույլտվությունը համապատասխանում է գործող օրենսդրությանը։</w:t>
      </w:r>
    </w:p>
    <w:p w14:paraId="7D3F1C51" w14:textId="41F01FB6" w:rsidR="006D7023" w:rsidRPr="00D64B61" w:rsidRDefault="00506FDF" w:rsidP="007F7F5B">
      <w:pPr>
        <w:spacing w:after="0" w:line="240" w:lineRule="auto"/>
        <w:ind w:left="270"/>
        <w:rPr>
          <w:rFonts w:ascii="Times New Roman" w:hAnsi="Times New Roman" w:cs="Times New Roman"/>
          <w:bCs/>
          <w:sz w:val="18"/>
          <w:szCs w:val="18"/>
        </w:rPr>
      </w:pPr>
      <w:r w:rsidRPr="00D64B61">
        <w:rPr>
          <w:rFonts w:ascii="Times New Roman" w:hAnsi="Times New Roman"/>
          <w:sz w:val="18"/>
          <w:szCs w:val="18"/>
        </w:rPr>
        <w:t xml:space="preserve">Ձեր մասին տեղեկատվությունը </w:t>
      </w:r>
      <w:r w:rsidRPr="00D64B61">
        <w:rPr>
          <w:rFonts w:ascii="Times New Roman" w:hAnsi="Times New Roman"/>
          <w:b/>
          <w:sz w:val="18"/>
          <w:szCs w:val="18"/>
          <w:u w:val="single"/>
        </w:rPr>
        <w:t>չի փոխանցվի</w:t>
      </w:r>
      <w:r w:rsidRPr="00D64B61">
        <w:rPr>
          <w:rFonts w:ascii="Times New Roman" w:hAnsi="Times New Roman"/>
          <w:sz w:val="18"/>
          <w:szCs w:val="18"/>
        </w:rPr>
        <w:t xml:space="preserve"> որևէ մեկին կամ չի մուտքագրվի որևէ մեկի հետ համատեղ օգտագործվող տվյալների բազայում, բացառությամբ հետևյալ իրավիճակների՝</w:t>
      </w:r>
    </w:p>
    <w:p w14:paraId="792E4DAD" w14:textId="42A28CAE" w:rsidR="006D7023" w:rsidRPr="00D64B61" w:rsidRDefault="006D7023" w:rsidP="00D64B61">
      <w:pPr>
        <w:numPr>
          <w:ilvl w:val="0"/>
          <w:numId w:val="15"/>
        </w:numPr>
        <w:spacing w:after="0" w:line="240" w:lineRule="auto"/>
        <w:ind w:left="709" w:hanging="439"/>
        <w:rPr>
          <w:rFonts w:ascii="Times New Roman" w:hAnsi="Times New Roman" w:cs="Times New Roman"/>
          <w:sz w:val="18"/>
          <w:szCs w:val="18"/>
        </w:rPr>
      </w:pPr>
      <w:r w:rsidRPr="00D64B61">
        <w:rPr>
          <w:rFonts w:ascii="Times New Roman" w:hAnsi="Times New Roman"/>
          <w:sz w:val="18"/>
          <w:szCs w:val="18"/>
        </w:rPr>
        <w:lastRenderedPageBreak/>
        <w:t>Եթե դուք ապահովագրված բնակարանային ծառայության մատակարարին տրամադրում եք գրավոր թույլտվություն կիսելու տեղեկատվությունը սահմանափակ ժամանակով,</w:t>
      </w:r>
    </w:p>
    <w:p w14:paraId="0066E89A" w14:textId="23E7714C" w:rsidR="006D7023" w:rsidRPr="00D64B61" w:rsidRDefault="006D7023" w:rsidP="00D64B61">
      <w:pPr>
        <w:numPr>
          <w:ilvl w:val="0"/>
          <w:numId w:val="15"/>
        </w:numPr>
        <w:spacing w:after="0" w:line="240" w:lineRule="auto"/>
        <w:ind w:left="709" w:hanging="439"/>
        <w:rPr>
          <w:rFonts w:ascii="Times New Roman" w:hAnsi="Times New Roman" w:cs="Times New Roman"/>
          <w:sz w:val="18"/>
          <w:szCs w:val="18"/>
        </w:rPr>
      </w:pPr>
      <w:r w:rsidRPr="00D64B61">
        <w:rPr>
          <w:rFonts w:ascii="Times New Roman" w:hAnsi="Times New Roman"/>
          <w:sz w:val="18"/>
          <w:szCs w:val="18"/>
        </w:rPr>
        <w:t>Եթե ապահովագրված բնակարանային ծառայության մատակարարին անհրաժեշտ է օգտագործել այդ տեղեկատվությունը վտարման գործընթացի կամ լսումների ժամանակ, կամ</w:t>
      </w:r>
    </w:p>
    <w:p w14:paraId="11F146C7" w14:textId="48AD0D2A" w:rsidR="00B06504" w:rsidRPr="00D64B61" w:rsidRDefault="006D7023" w:rsidP="00D64B61">
      <w:pPr>
        <w:numPr>
          <w:ilvl w:val="0"/>
          <w:numId w:val="15"/>
        </w:numPr>
        <w:spacing w:after="120" w:line="240" w:lineRule="auto"/>
        <w:ind w:left="709" w:hanging="439"/>
        <w:rPr>
          <w:rFonts w:ascii="Times New Roman" w:hAnsi="Times New Roman" w:cs="Times New Roman"/>
          <w:sz w:val="18"/>
          <w:szCs w:val="18"/>
        </w:rPr>
      </w:pPr>
      <w:r w:rsidRPr="00D64B61">
        <w:rPr>
          <w:rFonts w:ascii="Times New Roman" w:hAnsi="Times New Roman"/>
          <w:sz w:val="18"/>
          <w:szCs w:val="18"/>
        </w:rPr>
        <w:t>Եթե այլ գործող օրենսդրություն պահանջում է, որ ապահովագրված բնակարանային ծառայության մատակարարը կիսվի տեղեկատվությամբ։</w:t>
      </w:r>
    </w:p>
    <w:p w14:paraId="2D33DB98" w14:textId="64CD3A4B" w:rsidR="00815618" w:rsidRPr="00D64B61" w:rsidRDefault="00815618">
      <w:pPr>
        <w:spacing w:after="120" w:line="240" w:lineRule="auto"/>
        <w:ind w:left="270" w:hanging="270"/>
        <w:rPr>
          <w:rFonts w:ascii="Times New Roman" w:hAnsi="Times New Roman" w:cs="Times New Roman"/>
          <w:b/>
          <w:bCs/>
          <w:sz w:val="18"/>
          <w:szCs w:val="18"/>
        </w:rPr>
      </w:pPr>
    </w:p>
    <w:p w14:paraId="18594625" w14:textId="02715825" w:rsidR="00AE1D86" w:rsidRPr="00D64B61" w:rsidRDefault="00656112">
      <w:pPr>
        <w:spacing w:after="120" w:line="240" w:lineRule="auto"/>
        <w:ind w:left="270" w:hanging="270"/>
        <w:rPr>
          <w:rFonts w:ascii="Times New Roman" w:hAnsi="Times New Roman" w:cs="Times New Roman"/>
          <w:sz w:val="18"/>
          <w:szCs w:val="18"/>
        </w:rPr>
      </w:pPr>
      <w:r w:rsidRPr="00D64B61">
        <w:rPr>
          <w:rFonts w:ascii="Times New Roman" w:hAnsi="Times New Roman"/>
          <w:b/>
          <w:sz w:val="18"/>
          <w:szCs w:val="18"/>
        </w:rPr>
        <w:t>Ինչպե՞ս են կիրառվում այլ օրենքները։</w:t>
      </w:r>
      <w:r w:rsidRPr="00D64B61">
        <w:rPr>
          <w:rFonts w:ascii="Times New Roman" w:hAnsi="Times New Roman"/>
          <w:sz w:val="18"/>
          <w:szCs w:val="18"/>
        </w:rPr>
        <w:t xml:space="preserve"> VAWA-ն չի սահմանափակում ապահովագրված բնակարանային ծառայության մատակարարի պարտականությունը՝ հարգել գոյություն ունեցող դատական որոշումները, որոնք վերաբերում են սեփականությանը հասանելիություն ունենալու կամ վերահսկման իրավունքին կամ քաղաքացիական պաշտպանության հրամանները, որոնք տրվել են VAWA-ի ոտնձգության/բռնության զոհին պաշտպանելու համար։  Բացի այդ, VAWA-ն չի սահմանափակում ապահովագրված բնակարանային ծառայության մատակարարի պարտականությունը՝ կատարելու դատարանի որոշումը, որոնք վերաբերում են ընտանիքի բաժանման դեպքում ընտանիքի անդամների միջև սեփականության բաշխմանը կամ տիրապետմանը։  Ապահովագրված բնակարանային ծառայության մատակարարը պետք է հետևի արդար բնակարանային և քաղաքացիական իրավունքների բոլոր կիրառելի պահանջներին։</w:t>
      </w:r>
    </w:p>
    <w:p w14:paraId="22EDCD47" w14:textId="7433B750" w:rsidR="000A45FB" w:rsidRPr="00D64B61" w:rsidRDefault="00AE1D86">
      <w:pPr>
        <w:spacing w:after="120" w:line="240" w:lineRule="auto"/>
        <w:ind w:left="270" w:hanging="270"/>
        <w:rPr>
          <w:rFonts w:ascii="Times New Roman" w:hAnsi="Times New Roman" w:cs="Times New Roman"/>
          <w:sz w:val="18"/>
          <w:szCs w:val="18"/>
        </w:rPr>
      </w:pPr>
      <w:r w:rsidRPr="00D64B61">
        <w:rPr>
          <w:rFonts w:ascii="Times New Roman" w:hAnsi="Times New Roman"/>
          <w:b/>
          <w:sz w:val="18"/>
          <w:szCs w:val="18"/>
        </w:rPr>
        <w:t xml:space="preserve">Կարո՞ղ եմ հայցել ողջամիտ հարմարեցում։ </w:t>
      </w:r>
      <w:r w:rsidRPr="00D64B61">
        <w:rPr>
          <w:rFonts w:ascii="Times New Roman" w:hAnsi="Times New Roman"/>
          <w:sz w:val="18"/>
          <w:szCs w:val="18"/>
        </w:rPr>
        <w:t>Եթե ունեք հաշմանդամություն, ապա ձեր ապահովագրված բնակարանային ծառայության մատակարարը պետք է ապահովի կանոնների, քաղաքականությունների, գործելակերպի կամ ծառայությունների համար ողջամիտ հարմարեցումներ, որոնք կարող են անհրաժեշտ լինել ձեզ VAWA պաշտպանություններից հավասարապես օգտվելու համար (օրինակ՝ ձեզ ավելի շատ ժամանակ տրամադրել փաստաթղթեր ներկայացնելու կամ աջակցության ձևաթղթերը լրացնելու հարցում)։ Կարող եք ողջամիտ հարմարեցում խնդրել ցանկացած ժամանակ, նույնիսկ վտարման ընթացքում առաջին անգամ։ Եթե մատակարարը մերժում է որոշակի ողջամիտ հարմարեցում, քանի որ այն ողջամիտ չէ, ապա ձեր ապահովագրված բնակարանային ծառայության մատակարարը նախ և առաջ պետք է ներգրավվի ձեզ հետ ինտերակտիվ գործընթացի մեջ՝ հնարավոր այլընտրանքային հարմարեցումները բացահայտելու նպատակով։ Ողջամիտ հարմարեցում պահանջելու համար խնդրում ենք կապվել [ՄՈՒՏՔԱԳՐԵԼ ՀԱՄԱՊԱՏԱՍԽԱՆ ԱՇԽԱՏԱԿԱԶՄԻ ԱՆԴԱՄԻ ԿՈՆՏԱԿՏԱՅԻՆ ՏՎՅԱԼՆԵՐԸ]։ Ձեր ապահովագրված բնակարանային ծառայության մատակարարը պետք է նաև ապահովի արդյունավետ հաղորդակցություն հաշմանդամություն ունեցող անձանց հետ։</w:t>
      </w:r>
    </w:p>
    <w:p w14:paraId="3587FA98" w14:textId="4A416B32" w:rsidR="0022325D" w:rsidRPr="00D64B61" w:rsidRDefault="0022325D" w:rsidP="00602C8C">
      <w:pPr>
        <w:ind w:left="270" w:hanging="270"/>
        <w:rPr>
          <w:rFonts w:ascii="Times New Roman" w:hAnsi="Times New Roman" w:cs="Times New Roman"/>
          <w:sz w:val="18"/>
          <w:szCs w:val="18"/>
        </w:rPr>
      </w:pPr>
      <w:r w:rsidRPr="00D64B61">
        <w:rPr>
          <w:rFonts w:ascii="Times New Roman" w:hAnsi="Times New Roman"/>
          <w:b/>
          <w:sz w:val="18"/>
          <w:szCs w:val="18"/>
        </w:rPr>
        <w:t xml:space="preserve">Արդյոք VAWA-ի շրջանակում ձեր պաշտպանությունները մերժվե՞լ են։ </w:t>
      </w:r>
      <w:r w:rsidRPr="00D64B61">
        <w:rPr>
          <w:rFonts w:ascii="Times New Roman" w:hAnsi="Times New Roman"/>
          <w:sz w:val="18"/>
          <w:szCs w:val="18"/>
        </w:rPr>
        <w:t xml:space="preserve">Եթե կարծում եք, որ ապահովագրված բնակարանային ծառայության մատակարարը խախտել է այս իրավունքները, կարող եք օգնություն ստանալ՝ կապվելով [ՄՈՒՏՔԱԳՐԵԼ ՏԵՂԱԿԱՆ HUD FHEO ԴԱՇՏԱՅԻՆ ԳՐԱՍԵՆՅԱԿ ԵՎ ԿՈՆՏԱԿՏԱՅԻՆ ՏՎՅԱԼՆԵՐ]։ VAWA-ի բողոքներ ներկայացնելու վերաբերյալ լրացուցիչ տեղեկություններ կարող եք գտնել հետևյալ հասցեում՝ </w:t>
      </w:r>
      <w:hyperlink r:id="rId14">
        <w:r w:rsidRPr="00D64B61">
          <w:rPr>
            <w:rStyle w:val="Hyperlink"/>
            <w:rFonts w:ascii="Times New Roman" w:hAnsi="Times New Roman"/>
            <w:sz w:val="18"/>
            <w:szCs w:val="18"/>
          </w:rPr>
          <w:t>https://www.hud.gov/VAWA</w:t>
        </w:r>
      </w:hyperlink>
      <w:r w:rsidRPr="00D64B61">
        <w:rPr>
          <w:rFonts w:ascii="Times New Roman" w:hAnsi="Times New Roman"/>
          <w:sz w:val="18"/>
          <w:szCs w:val="18"/>
        </w:rPr>
        <w:t xml:space="preserve"> և </w:t>
      </w:r>
      <w:hyperlink r:id="rId15" w:history="1">
        <w:r w:rsidRPr="00D64B61">
          <w:rPr>
            <w:rStyle w:val="Hyperlink"/>
            <w:rFonts w:ascii="Times New Roman" w:hAnsi="Times New Roman"/>
            <w:sz w:val="18"/>
            <w:szCs w:val="18"/>
          </w:rPr>
          <w:t>https://www.hud.gov/program_offices/fair_housing_equal_opp/VAWA</w:t>
        </w:r>
      </w:hyperlink>
      <w:r w:rsidRPr="00D64B61">
        <w:rPr>
          <w:rFonts w:ascii="Times New Roman" w:hAnsi="Times New Roman"/>
          <w:sz w:val="18"/>
          <w:szCs w:val="18"/>
        </w:rPr>
        <w:t xml:space="preserve">։ VAWA-ի բողոք ներկայացնելու համար այցելեք </w:t>
      </w:r>
      <w:hyperlink r:id="rId16" w:history="1">
        <w:r w:rsidRPr="00D64B61">
          <w:rPr>
            <w:rStyle w:val="Hyperlink"/>
            <w:rFonts w:ascii="Times New Roman" w:hAnsi="Times New Roman"/>
            <w:sz w:val="18"/>
            <w:szCs w:val="18"/>
          </w:rPr>
          <w:t>https://www.hud.gov/fairhousing/fileacomplaint</w:t>
        </w:r>
      </w:hyperlink>
      <w:r w:rsidRPr="00D64B61">
        <w:rPr>
          <w:rFonts w:ascii="Times New Roman" w:hAnsi="Times New Roman"/>
          <w:sz w:val="18"/>
          <w:szCs w:val="18"/>
        </w:rPr>
        <w:t>։</w:t>
      </w:r>
    </w:p>
    <w:p w14:paraId="46ADB3EC" w14:textId="68BDF2BD" w:rsidR="00202F59" w:rsidRPr="00D64B61" w:rsidRDefault="00CE175B" w:rsidP="007F2373">
      <w:pPr>
        <w:spacing w:after="0" w:line="240" w:lineRule="auto"/>
        <w:rPr>
          <w:rFonts w:ascii="Times New Roman" w:hAnsi="Times New Roman" w:cs="Times New Roman"/>
          <w:sz w:val="18"/>
          <w:szCs w:val="18"/>
        </w:rPr>
      </w:pPr>
      <w:r w:rsidRPr="00D64B61">
        <w:rPr>
          <w:rFonts w:ascii="Times New Roman" w:hAnsi="Times New Roman"/>
          <w:b/>
          <w:sz w:val="18"/>
          <w:szCs w:val="18"/>
        </w:rPr>
        <w:t>Ունե՞ք լրացուցիչ օգնության կարիք։</w:t>
      </w:r>
    </w:p>
    <w:p w14:paraId="622401F9" w14:textId="29FB9720" w:rsidR="007B5461" w:rsidRPr="00D64B61" w:rsidRDefault="007B5461" w:rsidP="00602C8C">
      <w:pPr>
        <w:pStyle w:val="ListParagraph"/>
        <w:numPr>
          <w:ilvl w:val="0"/>
          <w:numId w:val="14"/>
        </w:numPr>
        <w:spacing w:after="0" w:line="240" w:lineRule="auto"/>
        <w:ind w:left="270" w:hanging="180"/>
        <w:rPr>
          <w:rFonts w:ascii="Times New Roman" w:hAnsi="Times New Roman" w:cs="Times New Roman"/>
          <w:sz w:val="18"/>
          <w:szCs w:val="18"/>
        </w:rPr>
      </w:pPr>
      <w:bookmarkStart w:id="3" w:name="_Hlk133445924"/>
      <w:r w:rsidRPr="00D64B61">
        <w:rPr>
          <w:rFonts w:ascii="Times New Roman" w:hAnsi="Times New Roman"/>
          <w:sz w:val="18"/>
          <w:szCs w:val="18"/>
        </w:rPr>
        <w:t xml:space="preserve">VAWA-ի վերաբերյալ լրացուցիչ տեղեկությունների և ձեր տարածաշրջանում օգնություն ստանալու համար այցելեք </w:t>
      </w:r>
      <w:hyperlink r:id="rId17" w:history="1">
        <w:r w:rsidRPr="00D64B61">
          <w:rPr>
            <w:rFonts w:ascii="Times New Roman" w:hAnsi="Times New Roman"/>
            <w:color w:val="0563C1"/>
            <w:sz w:val="18"/>
            <w:szCs w:val="18"/>
            <w:u w:val="single"/>
          </w:rPr>
          <w:t>https://www.hud.gov/vawa</w:t>
        </w:r>
      </w:hyperlink>
      <w:r w:rsidRPr="00D64B61">
        <w:rPr>
          <w:rFonts w:ascii="Times New Roman" w:hAnsi="Times New Roman"/>
          <w:sz w:val="18"/>
          <w:szCs w:val="18"/>
        </w:rPr>
        <w:t>։</w:t>
      </w:r>
      <w:bookmarkEnd w:id="3"/>
    </w:p>
    <w:p w14:paraId="17E8D285" w14:textId="20918E53" w:rsidR="000A45FB" w:rsidRPr="00D64B61" w:rsidRDefault="00256DEE" w:rsidP="00602C8C">
      <w:pPr>
        <w:pStyle w:val="ListParagraph"/>
        <w:numPr>
          <w:ilvl w:val="0"/>
          <w:numId w:val="14"/>
        </w:numPr>
        <w:spacing w:after="0" w:line="240" w:lineRule="auto"/>
        <w:ind w:left="270" w:hanging="180"/>
        <w:rPr>
          <w:rStyle w:val="CommentReference"/>
          <w:rFonts w:ascii="Times New Roman" w:hAnsi="Times New Roman" w:cs="Times New Roman"/>
          <w:sz w:val="18"/>
          <w:szCs w:val="18"/>
        </w:rPr>
      </w:pPr>
      <w:r w:rsidRPr="00D64B61">
        <w:rPr>
          <w:rFonts w:ascii="Times New Roman" w:hAnsi="Times New Roman"/>
          <w:sz w:val="18"/>
          <w:szCs w:val="18"/>
        </w:rPr>
        <w:t>Բնակարանային հարցերով զբաղվող փաստաբանի հետ խոսելու համար կապվեք [ՄՈՒՏՔԱԳՐԵԼ ԿՈՆՏԱԿՏԱՅԻՆ ՏՎՅԱԼՆԵՐ ՏԵՂԱԿԱՆ ՊԱՇՏՊԱՆՈՒԹՅԱՆ ԵՎ ԻՐԱՎԱԿԱՆ ԱՋԱԿՑՈՒԹՅԱՆ ԿԱԶՄԱԿԵՐՊՈՒԹՅՈՒՆՆԵՐԻ ՀԱՄԱՐ]:</w:t>
      </w:r>
    </w:p>
    <w:p w14:paraId="0DB1ACA3" w14:textId="77777777" w:rsidR="007F2373" w:rsidRPr="00D64B61" w:rsidRDefault="007F2373" w:rsidP="007F2373">
      <w:pPr>
        <w:pStyle w:val="ListParagraph"/>
        <w:spacing w:after="0" w:line="240" w:lineRule="auto"/>
        <w:ind w:left="180"/>
        <w:rPr>
          <w:rFonts w:ascii="Times New Roman" w:hAnsi="Times New Roman" w:cs="Times New Roman"/>
          <w:sz w:val="20"/>
          <w:szCs w:val="20"/>
        </w:rPr>
      </w:pPr>
    </w:p>
    <w:p w14:paraId="59E0F4DB" w14:textId="433EBB05" w:rsidR="00EA7499" w:rsidRPr="00D64B61" w:rsidRDefault="00EA7499" w:rsidP="00BA36BC">
      <w:pPr>
        <w:spacing w:after="120" w:line="240" w:lineRule="auto"/>
        <w:rPr>
          <w:rFonts w:ascii="Times New Roman" w:hAnsi="Times New Roman" w:cs="Times New Roman"/>
          <w:sz w:val="16"/>
          <w:szCs w:val="16"/>
        </w:rPr>
      </w:pPr>
      <w:r w:rsidRPr="00D64B61">
        <w:rPr>
          <w:rFonts w:ascii="Times New Roman" w:hAnsi="Times New Roman"/>
          <w:b/>
          <w:sz w:val="16"/>
          <w:szCs w:val="18"/>
        </w:rPr>
        <w:t>Փաստաթղթի պատրաստման ժամանակային ծախսն</w:t>
      </w:r>
      <w:r w:rsidRPr="00D64B61">
        <w:rPr>
          <w:rFonts w:ascii="Times New Roman" w:hAnsi="Times New Roman"/>
          <w:sz w:val="16"/>
          <w:szCs w:val="18"/>
        </w:rPr>
        <w:t xml:space="preserve"> այս տեղեկատվության հավաքագրման համար գնահատվում է 45-ից 90 րոպե յուրաքանչյուր ապահովագրված բնակարանային ծառայության մատակարարի պատասխանի համար՝ ելնելով ծրագրից։  Սա ներառում է ձևաթուղթը տպելու և տարածելու համար ծախսված ժամանակը։  Այս ժամանակային ծախսի գնահատման ճշգրտության վերաբերյալ մեկնաբանությունները և այս ժամանակային ծախսը նվազեցնելու վերաբերյալ ցանկացած առաջարկ կարող եք ուղարկել Հաշվետվությունների կառավարման պատասխանատուին, QDAM, Բնակարանային շինարարության և քաղաքաշինության դեպարտամենտ, Reports Management Officer, QDAM, Department of Housing and Urban Development, 451 7th Street, SW, Washington, D.C. 20410։  Այս ծանուցագիրը պարտադիր է VAWA-ի 41411 և 24 CFR 5.2003-ի համաձայն ապահովագրված բնակարանային ծրագրերի համար։  Ապահովագրված բնակարանային ծառայության մատակարարները պետք է այս ծանուցագիրը տրամադրեն դիմողներին և վարձակալներին՝ նրանց 41411(d)(2) բաժնում նշված VAWA-ի պաշտպանությունների մասին տեղեկացնելու համար։  Սա նմուշ ծանուցագիր է, և որևէ տեղեկատվություն չի հավաքագրվում։  Դաշնային գործակալությունը չի կարող հավաքագրել այս տեղեկատվությունը, և դուք պարտավոր չեք լրացնել այս ձևաթուղթը, եթե այն չի ներառում Կառավարման և բյուջեի գրասենյակի գործող վերահսկողության համարը։</w:t>
      </w:r>
    </w:p>
    <w:p w14:paraId="6B494A80" w14:textId="77777777" w:rsidR="00301E91" w:rsidRPr="00D64B61" w:rsidRDefault="00301E91" w:rsidP="004C5084">
      <w:pPr>
        <w:spacing w:after="120" w:line="240" w:lineRule="auto"/>
        <w:rPr>
          <w:sz w:val="18"/>
          <w:szCs w:val="18"/>
        </w:rPr>
      </w:pPr>
    </w:p>
    <w:sectPr w:rsidR="00301E91" w:rsidRPr="00D64B61" w:rsidSect="00FD0CD5">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A080" w14:textId="77777777" w:rsidR="00DD04BE" w:rsidRDefault="00DD04BE" w:rsidP="00E91404">
      <w:pPr>
        <w:spacing w:after="0" w:line="240" w:lineRule="auto"/>
      </w:pPr>
      <w:r>
        <w:separator/>
      </w:r>
    </w:p>
  </w:endnote>
  <w:endnote w:type="continuationSeparator" w:id="0">
    <w:p w14:paraId="06F9A399" w14:textId="77777777" w:rsidR="00DD04BE" w:rsidRDefault="00DD04BE" w:rsidP="00E91404">
      <w:pPr>
        <w:spacing w:after="0" w:line="240" w:lineRule="auto"/>
      </w:pPr>
      <w:r>
        <w:continuationSeparator/>
      </w:r>
    </w:p>
  </w:endnote>
  <w:endnote w:type="continuationNotice" w:id="1">
    <w:p w14:paraId="2358BEFB" w14:textId="77777777" w:rsidR="00DD04BE" w:rsidRDefault="00DD0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Yu Mincho">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CF7D2F" w:rsidRPr="00CF7D2F" w14:paraId="4E9EB6F6" w14:textId="77777777" w:rsidTr="00CF7D2F">
      <w:tc>
        <w:tcPr>
          <w:tcW w:w="5395" w:type="dxa"/>
        </w:tcPr>
        <w:p w14:paraId="37F9C78C" w14:textId="573FDA1F" w:rsidR="00CF7D2F" w:rsidRPr="00CF7D2F" w:rsidRDefault="00000000" w:rsidP="00CF7D2F">
          <w:pPr>
            <w:pStyle w:val="Footer"/>
            <w:tabs>
              <w:tab w:val="clear" w:pos="4680"/>
              <w:tab w:val="clear" w:pos="9360"/>
            </w:tabs>
            <w:jc w:val="left"/>
            <w:rPr>
              <w:rFonts w:ascii="Times New Roman" w:hAnsi="Times New Roman" w:cs="Times New Roman"/>
              <w:rtl/>
            </w:rPr>
          </w:pPr>
          <w:sdt>
            <w:sdtPr>
              <w:rPr>
                <w:rFonts w:ascii="Times New Roman" w:hAnsi="Times New Roman" w:cs="Times New Roman"/>
              </w:rPr>
              <w:id w:val="-378939766"/>
              <w:docPartObj>
                <w:docPartGallery w:val="Page Numbers (Top of Page)"/>
                <w:docPartUnique/>
              </w:docPartObj>
            </w:sdtPr>
            <w:sdtContent>
              <w:r>
                <w:rPr>
                  <w:rFonts w:ascii="Times New Roman" w:hAnsi="Times New Roman"/>
                </w:rPr>
                <w:t xml:space="preserve">Էջ </w:t>
              </w:r>
              <w:r w:rsidR="00CF7D2F" w:rsidRPr="00CF7D2F">
                <w:rPr>
                  <w:rFonts w:ascii="Times New Roman" w:hAnsi="Times New Roman" w:cs="Times New Roman"/>
                  <w:b/>
                  <w:sz w:val="24"/>
                </w:rPr>
                <w:fldChar w:fldCharType="begin"/>
              </w:r>
              <w:r w:rsidR="00CF7D2F" w:rsidRPr="00CF7D2F">
                <w:rPr>
                  <w:rFonts w:ascii="Times New Roman" w:hAnsi="Times New Roman" w:cs="Times New Roman"/>
                  <w:b/>
                </w:rPr>
                <w:instrText xml:space="preserve"> PAGE </w:instrText>
              </w:r>
              <w:r w:rsidR="00CF7D2F" w:rsidRPr="00CF7D2F">
                <w:rPr>
                  <w:rFonts w:ascii="Times New Roman" w:hAnsi="Times New Roman" w:cs="Times New Roman"/>
                  <w:b/>
                  <w:sz w:val="24"/>
                </w:rPr>
                <w:fldChar w:fldCharType="separate"/>
              </w:r>
              <w:r w:rsidR="00CF7D2F" w:rsidRPr="00CF7D2F">
                <w:rPr>
                  <w:rFonts w:ascii="Times New Roman" w:hAnsi="Times New Roman" w:cs="Times New Roman"/>
                  <w:b/>
                  <w:sz w:val="24"/>
                </w:rPr>
                <w:t>2</w:t>
              </w:r>
              <w:r w:rsidR="00CF7D2F" w:rsidRPr="00CF7D2F">
                <w:rPr>
                  <w:rFonts w:ascii="Times New Roman" w:hAnsi="Times New Roman" w:cs="Times New Roman"/>
                  <w:b/>
                  <w:sz w:val="24"/>
                </w:rPr>
                <w:fldChar w:fldCharType="end"/>
              </w:r>
              <w:r>
                <w:rPr>
                  <w:rFonts w:ascii="Times New Roman" w:hAnsi="Times New Roman"/>
                </w:rPr>
                <w:t xml:space="preserve"> </w:t>
              </w:r>
              <w:r w:rsidR="00CF7D2F" w:rsidRPr="00CF7D2F">
                <w:rPr>
                  <w:rFonts w:ascii="Times New Roman" w:hAnsi="Times New Roman" w:cs="Times New Roman"/>
                  <w:b/>
                  <w:sz w:val="24"/>
                </w:rPr>
                <w:fldChar w:fldCharType="begin"/>
              </w:r>
              <w:r w:rsidR="00CF7D2F" w:rsidRPr="00CF7D2F">
                <w:rPr>
                  <w:rFonts w:ascii="Times New Roman" w:hAnsi="Times New Roman" w:cs="Times New Roman"/>
                  <w:b/>
                </w:rPr>
                <w:instrText xml:space="preserve"> NUMPAGES  </w:instrText>
              </w:r>
              <w:r w:rsidR="00CF7D2F" w:rsidRPr="00CF7D2F">
                <w:rPr>
                  <w:rFonts w:ascii="Times New Roman" w:hAnsi="Times New Roman" w:cs="Times New Roman"/>
                  <w:b/>
                  <w:sz w:val="24"/>
                </w:rPr>
                <w:fldChar w:fldCharType="separate"/>
              </w:r>
              <w:r w:rsidR="00CF7D2F" w:rsidRPr="00CF7D2F">
                <w:rPr>
                  <w:rFonts w:ascii="Times New Roman" w:hAnsi="Times New Roman" w:cs="Times New Roman"/>
                  <w:b/>
                  <w:sz w:val="24"/>
                </w:rPr>
                <w:t>2</w:t>
              </w:r>
              <w:r w:rsidR="00CF7D2F" w:rsidRPr="00CF7D2F">
                <w:rPr>
                  <w:rFonts w:ascii="Times New Roman" w:hAnsi="Times New Roman" w:cs="Times New Roman"/>
                  <w:b/>
                  <w:sz w:val="24"/>
                </w:rPr>
                <w:fldChar w:fldCharType="end"/>
              </w:r>
              <w:r>
                <w:t>-ից</w:t>
              </w:r>
            </w:sdtContent>
          </w:sdt>
        </w:p>
      </w:tc>
      <w:tc>
        <w:tcPr>
          <w:tcW w:w="5395" w:type="dxa"/>
        </w:tcPr>
        <w:p w14:paraId="046916DC" w14:textId="77777777" w:rsidR="00CF7D2F" w:rsidRPr="00CF7D2F" w:rsidRDefault="00CF7D2F" w:rsidP="00CF7D2F">
          <w:pPr>
            <w:pStyle w:val="Footer"/>
            <w:tabs>
              <w:tab w:val="clear" w:pos="4680"/>
              <w:tab w:val="clear" w:pos="9360"/>
            </w:tabs>
            <w:jc w:val="right"/>
            <w:rPr>
              <w:rFonts w:ascii="Times New Roman" w:hAnsi="Times New Roman" w:cs="Times New Roman"/>
            </w:rPr>
          </w:pPr>
          <w:r>
            <w:rPr>
              <w:rFonts w:ascii="Times New Roman" w:hAnsi="Times New Roman"/>
            </w:rPr>
            <w:t>Ձևաթուղթ HUD-5380 XXXX</w:t>
          </w:r>
        </w:p>
      </w:tc>
    </w:tr>
  </w:tbl>
  <w:p w14:paraId="1B72219D" w14:textId="23F059C9" w:rsidR="003E4684" w:rsidRPr="00602C8C" w:rsidRDefault="003E4684" w:rsidP="00CF7D2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95"/>
      <w:gridCol w:w="5395"/>
    </w:tblGrid>
    <w:tr w:rsidR="005E08C7" w:rsidRPr="00602C8C" w14:paraId="486BB668" w14:textId="77777777" w:rsidTr="005E08C7">
      <w:tc>
        <w:tcPr>
          <w:tcW w:w="5395" w:type="dxa"/>
        </w:tcPr>
        <w:p w14:paraId="7561E749" w14:textId="77777777" w:rsidR="005E08C7" w:rsidRPr="005E08C7" w:rsidRDefault="00000000" w:rsidP="005E08C7">
          <w:pPr>
            <w:pStyle w:val="Footer"/>
            <w:tabs>
              <w:tab w:val="clear" w:pos="4680"/>
              <w:tab w:val="clear" w:pos="9360"/>
            </w:tabs>
            <w:jc w:val="left"/>
            <w:rPr>
              <w:rFonts w:ascii="Times New Roman" w:hAnsi="Times New Roman" w:cs="Times New Roman"/>
              <w:rtl/>
            </w:rPr>
          </w:pPr>
          <w:sdt>
            <w:sdtPr>
              <w:rPr>
                <w:rFonts w:ascii="Times New Roman" w:hAnsi="Times New Roman" w:cs="Times New Roman"/>
              </w:rPr>
              <w:id w:val="623514630"/>
              <w:docPartObj>
                <w:docPartGallery w:val="Page Numbers (Top of Page)"/>
                <w:docPartUnique/>
              </w:docPartObj>
            </w:sdtPr>
            <w:sdtContent>
              <w:r>
                <w:rPr>
                  <w:rFonts w:ascii="Times New Roman" w:hAnsi="Times New Roman"/>
                </w:rPr>
                <w:t xml:space="preserve">Էջ </w:t>
              </w:r>
              <w:r w:rsidR="005E08C7" w:rsidRPr="005E08C7">
                <w:rPr>
                  <w:rFonts w:ascii="Times New Roman" w:hAnsi="Times New Roman" w:cs="Times New Roman"/>
                  <w:b/>
                  <w:sz w:val="24"/>
                </w:rPr>
                <w:fldChar w:fldCharType="begin"/>
              </w:r>
              <w:r w:rsidR="005E08C7" w:rsidRPr="005E08C7">
                <w:rPr>
                  <w:rFonts w:ascii="Times New Roman" w:hAnsi="Times New Roman" w:cs="Times New Roman"/>
                  <w:b/>
                </w:rPr>
                <w:instrText xml:space="preserve"> PAGE </w:instrText>
              </w:r>
              <w:r w:rsidR="005E08C7" w:rsidRPr="005E08C7">
                <w:rPr>
                  <w:rFonts w:ascii="Times New Roman" w:hAnsi="Times New Roman" w:cs="Times New Roman"/>
                  <w:b/>
                  <w:sz w:val="24"/>
                </w:rPr>
                <w:fldChar w:fldCharType="separate"/>
              </w:r>
              <w:r w:rsidR="005E08C7" w:rsidRPr="005E08C7">
                <w:rPr>
                  <w:rFonts w:ascii="Times New Roman" w:hAnsi="Times New Roman" w:cs="Times New Roman"/>
                  <w:b/>
                  <w:sz w:val="24"/>
                </w:rPr>
                <w:t>2</w:t>
              </w:r>
              <w:r w:rsidR="005E08C7" w:rsidRPr="005E08C7">
                <w:rPr>
                  <w:rFonts w:ascii="Times New Roman" w:hAnsi="Times New Roman" w:cs="Times New Roman"/>
                  <w:b/>
                  <w:sz w:val="24"/>
                </w:rPr>
                <w:fldChar w:fldCharType="end"/>
              </w:r>
              <w:r>
                <w:rPr>
                  <w:rFonts w:ascii="Times New Roman" w:hAnsi="Times New Roman"/>
                </w:rPr>
                <w:t xml:space="preserve"> </w:t>
              </w:r>
              <w:r w:rsidR="005E08C7" w:rsidRPr="005E08C7">
                <w:rPr>
                  <w:rFonts w:ascii="Times New Roman" w:hAnsi="Times New Roman" w:cs="Times New Roman"/>
                  <w:b/>
                  <w:sz w:val="24"/>
                </w:rPr>
                <w:fldChar w:fldCharType="begin"/>
              </w:r>
              <w:r w:rsidR="005E08C7" w:rsidRPr="005E08C7">
                <w:rPr>
                  <w:rFonts w:ascii="Times New Roman" w:hAnsi="Times New Roman" w:cs="Times New Roman"/>
                  <w:b/>
                </w:rPr>
                <w:instrText xml:space="preserve"> NUMPAGES  </w:instrText>
              </w:r>
              <w:r w:rsidR="005E08C7" w:rsidRPr="005E08C7">
                <w:rPr>
                  <w:rFonts w:ascii="Times New Roman" w:hAnsi="Times New Roman" w:cs="Times New Roman"/>
                  <w:b/>
                  <w:sz w:val="24"/>
                </w:rPr>
                <w:fldChar w:fldCharType="separate"/>
              </w:r>
              <w:r w:rsidR="005E08C7" w:rsidRPr="005E08C7">
                <w:rPr>
                  <w:rFonts w:ascii="Times New Roman" w:hAnsi="Times New Roman" w:cs="Times New Roman"/>
                  <w:b/>
                  <w:sz w:val="24"/>
                </w:rPr>
                <w:t>3</w:t>
              </w:r>
              <w:r w:rsidR="005E08C7" w:rsidRPr="005E08C7">
                <w:rPr>
                  <w:rFonts w:ascii="Times New Roman" w:hAnsi="Times New Roman" w:cs="Times New Roman"/>
                  <w:b/>
                  <w:sz w:val="24"/>
                </w:rPr>
                <w:fldChar w:fldCharType="end"/>
              </w:r>
              <w:r>
                <w:t>-ից</w:t>
              </w:r>
            </w:sdtContent>
          </w:sdt>
        </w:p>
      </w:tc>
      <w:tc>
        <w:tcPr>
          <w:tcW w:w="5395" w:type="dxa"/>
        </w:tcPr>
        <w:p w14:paraId="47F2CB3D" w14:textId="77777777" w:rsidR="005E08C7" w:rsidRPr="00602C8C" w:rsidRDefault="005E08C7" w:rsidP="005E08C7">
          <w:pPr>
            <w:pStyle w:val="Footer"/>
            <w:tabs>
              <w:tab w:val="clear" w:pos="4680"/>
              <w:tab w:val="clear" w:pos="9360"/>
            </w:tabs>
            <w:jc w:val="right"/>
            <w:rPr>
              <w:rFonts w:ascii="Times New Roman" w:hAnsi="Times New Roman" w:cs="Times New Roman"/>
            </w:rPr>
          </w:pPr>
          <w:r>
            <w:rPr>
              <w:rFonts w:ascii="Times New Roman" w:hAnsi="Times New Roman"/>
            </w:rPr>
            <w:t>Ձևաթուղթ HUD-5380 XXXX</w:t>
          </w:r>
        </w:p>
      </w:tc>
    </w:tr>
  </w:tbl>
  <w:p w14:paraId="3E13BDF9" w14:textId="3BE5AE71" w:rsidR="00D86511" w:rsidRPr="005E08C7" w:rsidRDefault="00D86511" w:rsidP="005E08C7">
    <w:pPr>
      <w:pStyle w:val="Footer"/>
      <w:tabs>
        <w:tab w:val="clear" w:pos="4680"/>
        <w:tab w:val="clear" w:pos="9360"/>
      </w:tabs>
      <w:rPr>
        <w:rFonts w:ascii="Times New Roman" w:hAnsi="Times New Roman" w:cs="Times New Roman"/>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9D26B" w14:textId="77777777" w:rsidR="00DD04BE" w:rsidRDefault="00DD04BE" w:rsidP="00E91404">
      <w:pPr>
        <w:spacing w:after="0" w:line="240" w:lineRule="auto"/>
      </w:pPr>
      <w:r>
        <w:separator/>
      </w:r>
    </w:p>
  </w:footnote>
  <w:footnote w:type="continuationSeparator" w:id="0">
    <w:p w14:paraId="10372D8B" w14:textId="77777777" w:rsidR="00DD04BE" w:rsidRDefault="00DD04BE" w:rsidP="00E91404">
      <w:pPr>
        <w:spacing w:after="0" w:line="240" w:lineRule="auto"/>
      </w:pPr>
      <w:r>
        <w:continuationSeparator/>
      </w:r>
    </w:p>
  </w:footnote>
  <w:footnote w:type="continuationNotice" w:id="1">
    <w:p w14:paraId="7E0EDE6E" w14:textId="77777777" w:rsidR="00DD04BE" w:rsidRDefault="00DD04BE">
      <w:pPr>
        <w:spacing w:after="0" w:line="240" w:lineRule="auto"/>
      </w:pPr>
    </w:p>
  </w:footnote>
  <w:footnote w:id="2">
    <w:p w14:paraId="696E0B4B" w14:textId="0955F7FD" w:rsidR="00274814" w:rsidRPr="00F71AA6" w:rsidRDefault="0027481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VAWA-ի շրջանակներում HUD-ի կողմից չընդգրկված ապահովագրված բնակարանային ծառայության ծրագրերի վերաբերյալ առավել մանրամասների համար տե՛ս Կանանց նկատմամբ բռնության դեմ պայքարի մասին օրենքի բնակարանային դրույթների վերաբերյալ միջգերատեսչական հայտարարությունն այստեղ՝ </w:t>
      </w:r>
      <w:hyperlink r:id="rId1" w:history="1">
        <w:r>
          <w:rPr>
            <w:rStyle w:val="Hyperlink"/>
            <w:rFonts w:ascii="Times New Roman" w:hAnsi="Times New Roman"/>
          </w:rPr>
          <w:t>https://www.hud.gov/sites/dfiles/PA/documents/InteragencyVAWAHousingStmnt092024.pdf</w:t>
        </w:r>
      </w:hyperlink>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20"/>
      <w:gridCol w:w="222"/>
    </w:tblGrid>
    <w:tr w:rsidR="005A51CC" w:rsidRPr="005A51CC" w14:paraId="56B44E17" w14:textId="77777777" w:rsidTr="001D5200">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1D5200" w:rsidRPr="005A51CC" w14:paraId="16EACDED" w14:textId="77777777" w:rsidTr="006856C9">
            <w:trPr>
              <w:trHeight w:val="275"/>
            </w:trPr>
            <w:tc>
              <w:tcPr>
                <w:tcW w:w="5148" w:type="dxa"/>
              </w:tcPr>
              <w:p w14:paraId="003E367B" w14:textId="77777777" w:rsidR="001D5200" w:rsidRPr="00602C8C" w:rsidRDefault="001D5200" w:rsidP="001D5200">
                <w:pPr>
                  <w:jc w:val="left"/>
                  <w:rPr>
                    <w:rFonts w:ascii="Times New Roman" w:eastAsia="Times New Roman" w:hAnsi="Times New Roman" w:cs="Times New Roman"/>
                  </w:rPr>
                </w:pPr>
                <w:r>
                  <w:rPr>
                    <w:rFonts w:ascii="Times New Roman" w:hAnsi="Times New Roman"/>
                  </w:rPr>
                  <w:t>ԲՆԱԿՈՒԹՅԱՆ ԻՐԱՎՈՒՆՔՆԵՐԻ ՄԱՍԻՆ ԾԱՆՈՒՑԱԳԻՐ՝</w:t>
                </w:r>
              </w:p>
              <w:p w14:paraId="363CE25B" w14:textId="77777777" w:rsidR="001D5200" w:rsidRDefault="001D5200" w:rsidP="001D5200">
                <w:pPr>
                  <w:jc w:val="left"/>
                  <w:rPr>
                    <w:rFonts w:ascii="Times New Roman" w:eastAsia="Times New Roman" w:hAnsi="Times New Roman" w:cs="Times New Roman"/>
                  </w:rPr>
                </w:pPr>
                <w:r>
                  <w:rPr>
                    <w:rFonts w:ascii="Times New Roman" w:hAnsi="Times New Roman"/>
                  </w:rPr>
                  <w:t>ԿԱՆԱՆՑ ՆԿԱՏՄԱՄԲ ԲՌՆՈՒԹՅԱՆ ԴԵՄ ՊԱՅՔԱՐԻ ՄԱՍԻՆ ՕՐԵՆՔԻ ՀԱՄԱՁԱՅՆ</w:t>
                </w:r>
              </w:p>
              <w:p w14:paraId="6DBCCB19" w14:textId="411D85AA" w:rsidR="00972C37" w:rsidRPr="005A51CC" w:rsidRDefault="006057ED" w:rsidP="001D5200">
                <w:pPr>
                  <w:jc w:val="left"/>
                  <w:rPr>
                    <w:rFonts w:ascii="Times New Roman" w:eastAsia="Times New Roman" w:hAnsi="Times New Roman" w:cs="Times New Roman"/>
                    <w:b/>
                    <w:sz w:val="24"/>
                    <w:szCs w:val="24"/>
                  </w:rPr>
                </w:pPr>
                <w:r>
                  <w:rPr>
                    <w:rFonts w:ascii="Times New Roman" w:hAnsi="Times New Roman"/>
                    <w:sz w:val="24"/>
                  </w:rPr>
                  <w:t>HUD-5380՝ Վերապրածների իրավունքներ</w:t>
                </w:r>
              </w:p>
            </w:tc>
            <w:tc>
              <w:tcPr>
                <w:tcW w:w="5148" w:type="dxa"/>
              </w:tcPr>
              <w:p w14:paraId="7EC863AF" w14:textId="77777777" w:rsidR="001D5200" w:rsidRPr="00602C8C" w:rsidRDefault="001D5200" w:rsidP="001D5200">
                <w:pPr>
                  <w:jc w:val="right"/>
                  <w:rPr>
                    <w:rFonts w:ascii="Times New Roman" w:eastAsia="Times New Roman" w:hAnsi="Times New Roman" w:cs="Times New Roman"/>
                  </w:rPr>
                </w:pPr>
                <w:r>
                  <w:rPr>
                    <w:rFonts w:ascii="Times New Roman" w:hAnsi="Times New Roman"/>
                  </w:rPr>
                  <w:t>ԱՄՆ Բնակարանային շինարարության և քաղաքաշինության դեպարտամենտ</w:t>
                </w:r>
              </w:p>
              <w:p w14:paraId="68A5247C" w14:textId="77777777" w:rsidR="001D5200" w:rsidRPr="00602C8C" w:rsidRDefault="001D5200" w:rsidP="001D5200">
                <w:pPr>
                  <w:ind w:right="-30"/>
                  <w:jc w:val="right"/>
                  <w:rPr>
                    <w:rFonts w:ascii="Times New Roman" w:eastAsia="Times New Roman" w:hAnsi="Times New Roman" w:cs="Times New Roman"/>
                  </w:rPr>
                </w:pPr>
                <w:r>
                  <w:rPr>
                    <w:rFonts w:ascii="Times New Roman" w:hAnsi="Times New Roman"/>
                  </w:rPr>
                  <w:t>OMB հաստատման համար՝ 2577-0286</w:t>
                </w:r>
              </w:p>
              <w:p w14:paraId="2275A940" w14:textId="77777777" w:rsidR="001D5200" w:rsidRPr="005A51CC" w:rsidRDefault="001D5200" w:rsidP="001D5200">
                <w:pPr>
                  <w:jc w:val="right"/>
                  <w:rPr>
                    <w:rFonts w:ascii="Times New Roman" w:eastAsia="Times New Roman" w:hAnsi="Times New Roman" w:cs="Times New Roman"/>
                    <w:sz w:val="24"/>
                    <w:szCs w:val="24"/>
                  </w:rPr>
                </w:pPr>
                <w:r>
                  <w:rPr>
                    <w:rFonts w:ascii="Times New Roman" w:hAnsi="Times New Roman"/>
                  </w:rPr>
                  <w:t>Լրանալու ժամկետ XXXX</w:t>
                </w:r>
              </w:p>
            </w:tc>
          </w:tr>
        </w:tbl>
        <w:p w14:paraId="0E2B0DDB" w14:textId="40405D0B" w:rsidR="005A51CC" w:rsidRPr="005A51CC" w:rsidRDefault="005A51CC" w:rsidP="001D5200">
          <w:pPr>
            <w:jc w:val="left"/>
            <w:rPr>
              <w:rFonts w:ascii="Times New Roman" w:eastAsia="Times New Roman" w:hAnsi="Times New Roman" w:cs="Times New Roman"/>
              <w:b/>
              <w:sz w:val="24"/>
              <w:szCs w:val="24"/>
            </w:rPr>
          </w:pPr>
        </w:p>
      </w:tc>
      <w:tc>
        <w:tcPr>
          <w:tcW w:w="222" w:type="dxa"/>
        </w:tcPr>
        <w:p w14:paraId="79769EBA" w14:textId="2697F914" w:rsidR="005A51CC" w:rsidRPr="005A51CC" w:rsidRDefault="005A51CC" w:rsidP="005A51CC">
          <w:pPr>
            <w:jc w:val="right"/>
            <w:rPr>
              <w:rFonts w:ascii="Times New Roman" w:eastAsia="Times New Roman" w:hAnsi="Times New Roman" w:cs="Times New Roman"/>
              <w:sz w:val="24"/>
              <w:szCs w:val="24"/>
            </w:rPr>
          </w:pPr>
        </w:p>
      </w:tc>
    </w:tr>
  </w:tbl>
  <w:p w14:paraId="1385E23C" w14:textId="27C8A5EA" w:rsidR="003E4684" w:rsidRPr="00D64B61" w:rsidRDefault="003E4684" w:rsidP="00D64B61">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4F637C" w:rsidRPr="00D64B61" w14:paraId="3BABD328" w14:textId="77777777" w:rsidTr="00EB11C5">
      <w:trPr>
        <w:trHeight w:val="275"/>
      </w:trPr>
      <w:tc>
        <w:tcPr>
          <w:tcW w:w="5148" w:type="dxa"/>
        </w:tcPr>
        <w:p w14:paraId="2AD929CD" w14:textId="2425EEF3" w:rsidR="004F637C" w:rsidRPr="00D64B61" w:rsidRDefault="004F637C" w:rsidP="00EB11C5">
          <w:pPr>
            <w:jc w:val="left"/>
            <w:rPr>
              <w:rFonts w:ascii="Times New Roman" w:eastAsia="Times New Roman" w:hAnsi="Times New Roman" w:cs="Times New Roman"/>
              <w:sz w:val="20"/>
              <w:szCs w:val="20"/>
            </w:rPr>
          </w:pPr>
          <w:r w:rsidRPr="00D64B61">
            <w:rPr>
              <w:rFonts w:ascii="Times New Roman" w:hAnsi="Times New Roman"/>
              <w:sz w:val="20"/>
              <w:szCs w:val="20"/>
            </w:rPr>
            <w:t xml:space="preserve">ԲՆԱԿՈՒԹՅԱՆ </w:t>
          </w:r>
          <w:r w:rsidRPr="00D64B61">
            <w:rPr>
              <w:rFonts w:ascii="Times New Roman" w:hAnsi="Times New Roman"/>
              <w:sz w:val="20"/>
              <w:szCs w:val="20"/>
            </w:rPr>
            <w:t>ԻՐԱՎՈՒՆՔՆԵՐԻ ՄԱՍԻՆ ԾԱՆՈՒՑԱԳԻՐ՝ ԿԱՆԱՆՑ ՆԿԱՏՄԱՄԲ ԲՌՆՈՒԹՅԱՆ ԴԵՄ ՊԱՅՔԱՐԻ ՄԱՍԻՆ ՕՐԵՆՔԻ ՀԱՄԱՁԱՅՆ</w:t>
          </w:r>
        </w:p>
        <w:p w14:paraId="4EAA0623" w14:textId="0DD50591" w:rsidR="00D30CD7" w:rsidRPr="00D64B61" w:rsidRDefault="00D30CD7" w:rsidP="00EB11C5">
          <w:pPr>
            <w:jc w:val="left"/>
            <w:rPr>
              <w:rFonts w:ascii="Times New Roman" w:eastAsia="Times New Roman" w:hAnsi="Times New Roman" w:cs="Times New Roman"/>
              <w:bCs/>
            </w:rPr>
          </w:pPr>
          <w:r w:rsidRPr="00D64B61">
            <w:rPr>
              <w:rFonts w:ascii="Times New Roman" w:hAnsi="Times New Roman"/>
              <w:szCs w:val="20"/>
            </w:rPr>
            <w:t>HUD-5380՝ Բռնության զոհերի բնակարանային իրավունքները</w:t>
          </w:r>
        </w:p>
      </w:tc>
      <w:tc>
        <w:tcPr>
          <w:tcW w:w="5148" w:type="dxa"/>
        </w:tcPr>
        <w:p w14:paraId="6BBA4F05" w14:textId="77777777" w:rsidR="004F637C" w:rsidRPr="00D64B61" w:rsidRDefault="004F637C" w:rsidP="004F637C">
          <w:pPr>
            <w:jc w:val="right"/>
            <w:rPr>
              <w:rFonts w:ascii="Times New Roman" w:eastAsia="Times New Roman" w:hAnsi="Times New Roman" w:cs="Times New Roman"/>
              <w:sz w:val="20"/>
              <w:szCs w:val="20"/>
            </w:rPr>
          </w:pPr>
          <w:r w:rsidRPr="00D64B61">
            <w:rPr>
              <w:rFonts w:ascii="Times New Roman" w:hAnsi="Times New Roman"/>
              <w:sz w:val="20"/>
              <w:szCs w:val="20"/>
            </w:rPr>
            <w:t>ԱՄՆ Բնակարանային շինարարության և քաղաքաշինության դեպարտամենտ</w:t>
          </w:r>
        </w:p>
        <w:p w14:paraId="657658A4" w14:textId="77777777" w:rsidR="004F637C" w:rsidRPr="00D64B61" w:rsidRDefault="004F637C" w:rsidP="00EB11C5">
          <w:pPr>
            <w:ind w:right="-30"/>
            <w:jc w:val="right"/>
            <w:rPr>
              <w:rFonts w:ascii="Times New Roman" w:eastAsia="Times New Roman" w:hAnsi="Times New Roman" w:cs="Times New Roman"/>
              <w:sz w:val="20"/>
              <w:szCs w:val="20"/>
            </w:rPr>
          </w:pPr>
          <w:r w:rsidRPr="00D64B61">
            <w:rPr>
              <w:rFonts w:ascii="Times New Roman" w:hAnsi="Times New Roman"/>
              <w:sz w:val="20"/>
              <w:szCs w:val="20"/>
            </w:rPr>
            <w:t>OMB հաստատման համար՝ 2577-0286</w:t>
          </w:r>
        </w:p>
        <w:p w14:paraId="08338617" w14:textId="77777777" w:rsidR="004F637C" w:rsidRPr="00D64B61" w:rsidRDefault="004F637C" w:rsidP="004F637C">
          <w:pPr>
            <w:jc w:val="right"/>
            <w:rPr>
              <w:rFonts w:ascii="Times New Roman" w:eastAsia="Times New Roman" w:hAnsi="Times New Roman" w:cs="Times New Roman"/>
            </w:rPr>
          </w:pPr>
          <w:r w:rsidRPr="00D64B61">
            <w:rPr>
              <w:rFonts w:ascii="Times New Roman" w:hAnsi="Times New Roman"/>
              <w:sz w:val="20"/>
              <w:szCs w:val="20"/>
            </w:rPr>
            <w:t>Լրանալու ժամկետ XXXX</w:t>
          </w:r>
        </w:p>
      </w:tc>
    </w:tr>
  </w:tbl>
  <w:p w14:paraId="36CAF370" w14:textId="77777777" w:rsidR="004F637C" w:rsidRPr="00D64B61" w:rsidRDefault="004F637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67F"/>
    <w:multiLevelType w:val="hybridMultilevel"/>
    <w:tmpl w:val="D1CE617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459EE"/>
    <w:multiLevelType w:val="hybridMultilevel"/>
    <w:tmpl w:val="CB82F132"/>
    <w:lvl w:ilvl="0" w:tplc="21A2AD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E284B"/>
    <w:multiLevelType w:val="hybridMultilevel"/>
    <w:tmpl w:val="0B342E52"/>
    <w:lvl w:ilvl="0" w:tplc="2FAA133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0C65E7"/>
    <w:multiLevelType w:val="hybridMultilevel"/>
    <w:tmpl w:val="36B8B7B6"/>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15166"/>
    <w:multiLevelType w:val="hybridMultilevel"/>
    <w:tmpl w:val="D8468378"/>
    <w:lvl w:ilvl="0" w:tplc="285CC398">
      <w:start w:val="1"/>
      <w:numFmt w:val="bullet"/>
      <w:lvlText w:val=""/>
      <w:lvlJc w:val="left"/>
      <w:pPr>
        <w:ind w:left="980" w:hanging="360"/>
      </w:pPr>
      <w:rPr>
        <w:rFonts w:ascii="Symbol" w:hAnsi="Symbol"/>
      </w:rPr>
    </w:lvl>
    <w:lvl w:ilvl="1" w:tplc="4378B39C">
      <w:start w:val="1"/>
      <w:numFmt w:val="bullet"/>
      <w:lvlText w:val=""/>
      <w:lvlJc w:val="left"/>
      <w:pPr>
        <w:ind w:left="980" w:hanging="360"/>
      </w:pPr>
      <w:rPr>
        <w:rFonts w:ascii="Symbol" w:hAnsi="Symbol"/>
      </w:rPr>
    </w:lvl>
    <w:lvl w:ilvl="2" w:tplc="1D489AB0">
      <w:start w:val="1"/>
      <w:numFmt w:val="bullet"/>
      <w:lvlText w:val=""/>
      <w:lvlJc w:val="left"/>
      <w:pPr>
        <w:ind w:left="980" w:hanging="360"/>
      </w:pPr>
      <w:rPr>
        <w:rFonts w:ascii="Symbol" w:hAnsi="Symbol"/>
      </w:rPr>
    </w:lvl>
    <w:lvl w:ilvl="3" w:tplc="C1A80616">
      <w:start w:val="1"/>
      <w:numFmt w:val="bullet"/>
      <w:lvlText w:val=""/>
      <w:lvlJc w:val="left"/>
      <w:pPr>
        <w:ind w:left="980" w:hanging="360"/>
      </w:pPr>
      <w:rPr>
        <w:rFonts w:ascii="Symbol" w:hAnsi="Symbol"/>
      </w:rPr>
    </w:lvl>
    <w:lvl w:ilvl="4" w:tplc="E0BAE70E">
      <w:start w:val="1"/>
      <w:numFmt w:val="bullet"/>
      <w:lvlText w:val=""/>
      <w:lvlJc w:val="left"/>
      <w:pPr>
        <w:ind w:left="980" w:hanging="360"/>
      </w:pPr>
      <w:rPr>
        <w:rFonts w:ascii="Symbol" w:hAnsi="Symbol"/>
      </w:rPr>
    </w:lvl>
    <w:lvl w:ilvl="5" w:tplc="BFC68E20">
      <w:start w:val="1"/>
      <w:numFmt w:val="bullet"/>
      <w:lvlText w:val=""/>
      <w:lvlJc w:val="left"/>
      <w:pPr>
        <w:ind w:left="980" w:hanging="360"/>
      </w:pPr>
      <w:rPr>
        <w:rFonts w:ascii="Symbol" w:hAnsi="Symbol"/>
      </w:rPr>
    </w:lvl>
    <w:lvl w:ilvl="6" w:tplc="050AAC72">
      <w:start w:val="1"/>
      <w:numFmt w:val="bullet"/>
      <w:lvlText w:val=""/>
      <w:lvlJc w:val="left"/>
      <w:pPr>
        <w:ind w:left="980" w:hanging="360"/>
      </w:pPr>
      <w:rPr>
        <w:rFonts w:ascii="Symbol" w:hAnsi="Symbol"/>
      </w:rPr>
    </w:lvl>
    <w:lvl w:ilvl="7" w:tplc="153AD3C0">
      <w:start w:val="1"/>
      <w:numFmt w:val="bullet"/>
      <w:lvlText w:val=""/>
      <w:lvlJc w:val="left"/>
      <w:pPr>
        <w:ind w:left="980" w:hanging="360"/>
      </w:pPr>
      <w:rPr>
        <w:rFonts w:ascii="Symbol" w:hAnsi="Symbol"/>
      </w:rPr>
    </w:lvl>
    <w:lvl w:ilvl="8" w:tplc="219815CA">
      <w:start w:val="1"/>
      <w:numFmt w:val="bullet"/>
      <w:lvlText w:val=""/>
      <w:lvlJc w:val="left"/>
      <w:pPr>
        <w:ind w:left="980" w:hanging="360"/>
      </w:pPr>
      <w:rPr>
        <w:rFonts w:ascii="Symbol" w:hAnsi="Symbol"/>
      </w:rPr>
    </w:lvl>
  </w:abstractNum>
  <w:abstractNum w:abstractNumId="5" w15:restartNumberingAfterBreak="0">
    <w:nsid w:val="30A901B7"/>
    <w:multiLevelType w:val="hybridMultilevel"/>
    <w:tmpl w:val="7578F2E4"/>
    <w:lvl w:ilvl="0" w:tplc="BA107FD4">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53456BA"/>
    <w:multiLevelType w:val="hybridMultilevel"/>
    <w:tmpl w:val="68C85FA4"/>
    <w:lvl w:ilvl="0" w:tplc="A992DBB0">
      <w:start w:val="2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33156"/>
    <w:multiLevelType w:val="hybridMultilevel"/>
    <w:tmpl w:val="4EBCE51C"/>
    <w:lvl w:ilvl="0" w:tplc="C26AF7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DF93EA3"/>
    <w:multiLevelType w:val="hybridMultilevel"/>
    <w:tmpl w:val="093C8084"/>
    <w:lvl w:ilvl="0" w:tplc="31804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50CB3"/>
    <w:multiLevelType w:val="hybridMultilevel"/>
    <w:tmpl w:val="C17C4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10F42"/>
    <w:multiLevelType w:val="hybridMultilevel"/>
    <w:tmpl w:val="F5C8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F3007D"/>
    <w:multiLevelType w:val="hybridMultilevel"/>
    <w:tmpl w:val="90941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03B57"/>
    <w:multiLevelType w:val="hybridMultilevel"/>
    <w:tmpl w:val="30300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2492"/>
    <w:multiLevelType w:val="hybridMultilevel"/>
    <w:tmpl w:val="7BC843B4"/>
    <w:lvl w:ilvl="0" w:tplc="91525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01F97"/>
    <w:multiLevelType w:val="hybridMultilevel"/>
    <w:tmpl w:val="22B4A6EC"/>
    <w:lvl w:ilvl="0" w:tplc="28DE248C">
      <w:start w:val="1"/>
      <w:numFmt w:val="bullet"/>
      <w:lvlText w:val=""/>
      <w:lvlJc w:val="left"/>
      <w:pPr>
        <w:ind w:left="720" w:hanging="360"/>
      </w:pPr>
      <w:rPr>
        <w:rFonts w:ascii="Symbol" w:hAnsi="Symbol"/>
      </w:rPr>
    </w:lvl>
    <w:lvl w:ilvl="1" w:tplc="8FFE9ABC">
      <w:start w:val="1"/>
      <w:numFmt w:val="bullet"/>
      <w:lvlText w:val=""/>
      <w:lvlJc w:val="left"/>
      <w:pPr>
        <w:ind w:left="720" w:hanging="360"/>
      </w:pPr>
      <w:rPr>
        <w:rFonts w:ascii="Symbol" w:hAnsi="Symbol"/>
      </w:rPr>
    </w:lvl>
    <w:lvl w:ilvl="2" w:tplc="CE449E0E">
      <w:start w:val="1"/>
      <w:numFmt w:val="bullet"/>
      <w:lvlText w:val=""/>
      <w:lvlJc w:val="left"/>
      <w:pPr>
        <w:ind w:left="720" w:hanging="360"/>
      </w:pPr>
      <w:rPr>
        <w:rFonts w:ascii="Symbol" w:hAnsi="Symbol"/>
      </w:rPr>
    </w:lvl>
    <w:lvl w:ilvl="3" w:tplc="01D800D0">
      <w:start w:val="1"/>
      <w:numFmt w:val="bullet"/>
      <w:lvlText w:val=""/>
      <w:lvlJc w:val="left"/>
      <w:pPr>
        <w:ind w:left="720" w:hanging="360"/>
      </w:pPr>
      <w:rPr>
        <w:rFonts w:ascii="Symbol" w:hAnsi="Symbol"/>
      </w:rPr>
    </w:lvl>
    <w:lvl w:ilvl="4" w:tplc="A8ECDC80">
      <w:start w:val="1"/>
      <w:numFmt w:val="bullet"/>
      <w:lvlText w:val=""/>
      <w:lvlJc w:val="left"/>
      <w:pPr>
        <w:ind w:left="720" w:hanging="360"/>
      </w:pPr>
      <w:rPr>
        <w:rFonts w:ascii="Symbol" w:hAnsi="Symbol"/>
      </w:rPr>
    </w:lvl>
    <w:lvl w:ilvl="5" w:tplc="B26455EC">
      <w:start w:val="1"/>
      <w:numFmt w:val="bullet"/>
      <w:lvlText w:val=""/>
      <w:lvlJc w:val="left"/>
      <w:pPr>
        <w:ind w:left="720" w:hanging="360"/>
      </w:pPr>
      <w:rPr>
        <w:rFonts w:ascii="Symbol" w:hAnsi="Symbol"/>
      </w:rPr>
    </w:lvl>
    <w:lvl w:ilvl="6" w:tplc="8F6E09AA">
      <w:start w:val="1"/>
      <w:numFmt w:val="bullet"/>
      <w:lvlText w:val=""/>
      <w:lvlJc w:val="left"/>
      <w:pPr>
        <w:ind w:left="720" w:hanging="360"/>
      </w:pPr>
      <w:rPr>
        <w:rFonts w:ascii="Symbol" w:hAnsi="Symbol"/>
      </w:rPr>
    </w:lvl>
    <w:lvl w:ilvl="7" w:tplc="3CB8B026">
      <w:start w:val="1"/>
      <w:numFmt w:val="bullet"/>
      <w:lvlText w:val=""/>
      <w:lvlJc w:val="left"/>
      <w:pPr>
        <w:ind w:left="720" w:hanging="360"/>
      </w:pPr>
      <w:rPr>
        <w:rFonts w:ascii="Symbol" w:hAnsi="Symbol"/>
      </w:rPr>
    </w:lvl>
    <w:lvl w:ilvl="8" w:tplc="1E8EA57E">
      <w:start w:val="1"/>
      <w:numFmt w:val="bullet"/>
      <w:lvlText w:val=""/>
      <w:lvlJc w:val="left"/>
      <w:pPr>
        <w:ind w:left="720" w:hanging="360"/>
      </w:pPr>
      <w:rPr>
        <w:rFonts w:ascii="Symbol" w:hAnsi="Symbol"/>
      </w:rPr>
    </w:lvl>
  </w:abstractNum>
  <w:abstractNum w:abstractNumId="16" w15:restartNumberingAfterBreak="0">
    <w:nsid w:val="5C62635D"/>
    <w:multiLevelType w:val="hybridMultilevel"/>
    <w:tmpl w:val="34680186"/>
    <w:lvl w:ilvl="0" w:tplc="35D0D8D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5F2F481D"/>
    <w:multiLevelType w:val="hybridMultilevel"/>
    <w:tmpl w:val="5FB4E1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72136"/>
    <w:multiLevelType w:val="hybridMultilevel"/>
    <w:tmpl w:val="85C8B57A"/>
    <w:lvl w:ilvl="0" w:tplc="A992DBB0">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61F2E"/>
    <w:multiLevelType w:val="hybridMultilevel"/>
    <w:tmpl w:val="CBE0EB86"/>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6D4F303A"/>
    <w:multiLevelType w:val="hybridMultilevel"/>
    <w:tmpl w:val="80F25790"/>
    <w:lvl w:ilvl="0" w:tplc="A992DB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7913A3"/>
    <w:multiLevelType w:val="hybridMultilevel"/>
    <w:tmpl w:val="21DE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A3527C"/>
    <w:multiLevelType w:val="hybridMultilevel"/>
    <w:tmpl w:val="37CC0BD4"/>
    <w:lvl w:ilvl="0" w:tplc="C26AF70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0457749">
    <w:abstractNumId w:val="21"/>
  </w:num>
  <w:num w:numId="2" w16cid:durableId="1084912244">
    <w:abstractNumId w:val="6"/>
  </w:num>
  <w:num w:numId="3" w16cid:durableId="573780698">
    <w:abstractNumId w:val="0"/>
  </w:num>
  <w:num w:numId="4" w16cid:durableId="753162884">
    <w:abstractNumId w:val="20"/>
  </w:num>
  <w:num w:numId="5" w16cid:durableId="1529566163">
    <w:abstractNumId w:val="3"/>
  </w:num>
  <w:num w:numId="6" w16cid:durableId="1919705539">
    <w:abstractNumId w:val="18"/>
  </w:num>
  <w:num w:numId="7" w16cid:durableId="564531100">
    <w:abstractNumId w:val="16"/>
  </w:num>
  <w:num w:numId="8" w16cid:durableId="1437091432">
    <w:abstractNumId w:val="7"/>
  </w:num>
  <w:num w:numId="9" w16cid:durableId="1659529478">
    <w:abstractNumId w:val="22"/>
  </w:num>
  <w:num w:numId="10" w16cid:durableId="615066634">
    <w:abstractNumId w:val="10"/>
  </w:num>
  <w:num w:numId="11" w16cid:durableId="868228210">
    <w:abstractNumId w:val="17"/>
  </w:num>
  <w:num w:numId="12" w16cid:durableId="311445337">
    <w:abstractNumId w:val="11"/>
  </w:num>
  <w:num w:numId="13" w16cid:durableId="43867732">
    <w:abstractNumId w:val="2"/>
  </w:num>
  <w:num w:numId="14" w16cid:durableId="816340924">
    <w:abstractNumId w:val="9"/>
  </w:num>
  <w:num w:numId="15" w16cid:durableId="1968706287">
    <w:abstractNumId w:val="13"/>
  </w:num>
  <w:num w:numId="16" w16cid:durableId="154608365">
    <w:abstractNumId w:val="12"/>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19"/>
  </w:num>
  <w:num w:numId="20" w16cid:durableId="1687975944">
    <w:abstractNumId w:val="8"/>
  </w:num>
  <w:num w:numId="21" w16cid:durableId="1041368643">
    <w:abstractNumId w:val="5"/>
  </w:num>
  <w:num w:numId="22" w16cid:durableId="350256502">
    <w:abstractNumId w:val="4"/>
  </w:num>
  <w:num w:numId="23" w16cid:durableId="931547065">
    <w:abstractNumId w:val="15"/>
  </w:num>
  <w:num w:numId="24" w16cid:durableId="13516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301D86A-6852-403A-8754-CD1FD03A01D7}"/>
    <w:docVar w:name="dgnword-eventsink" w:val="360058624"/>
  </w:docVars>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4F"/>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8D9"/>
    <w:rsid w:val="00070B0D"/>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772"/>
    <w:rsid w:val="00106AD8"/>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64E"/>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E30"/>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3A1"/>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751"/>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29F8"/>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086"/>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5B7"/>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436"/>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1FDB"/>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89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8C7"/>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9AB"/>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19B"/>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5E9"/>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5508"/>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96B"/>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CA4"/>
    <w:rsid w:val="00953A4A"/>
    <w:rsid w:val="00953BC1"/>
    <w:rsid w:val="009547CF"/>
    <w:rsid w:val="00954ABB"/>
    <w:rsid w:val="00954E08"/>
    <w:rsid w:val="0095511D"/>
    <w:rsid w:val="00955A49"/>
    <w:rsid w:val="00956456"/>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0E8D"/>
    <w:rsid w:val="00A02591"/>
    <w:rsid w:val="00A02818"/>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2163"/>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4F00"/>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1A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CF7D2F"/>
    <w:rsid w:val="00D00429"/>
    <w:rsid w:val="00D00661"/>
    <w:rsid w:val="00D00B73"/>
    <w:rsid w:val="00D0165F"/>
    <w:rsid w:val="00D01EF8"/>
    <w:rsid w:val="00D01FE0"/>
    <w:rsid w:val="00D02638"/>
    <w:rsid w:val="00D02AF1"/>
    <w:rsid w:val="00D03454"/>
    <w:rsid w:val="00D04180"/>
    <w:rsid w:val="00D04A27"/>
    <w:rsid w:val="00D04EB0"/>
    <w:rsid w:val="00D050D3"/>
    <w:rsid w:val="00D054FA"/>
    <w:rsid w:val="00D058C3"/>
    <w:rsid w:val="00D05AB1"/>
    <w:rsid w:val="00D067AA"/>
    <w:rsid w:val="00D06A24"/>
    <w:rsid w:val="00D06AD3"/>
    <w:rsid w:val="00D079DF"/>
    <w:rsid w:val="00D07E25"/>
    <w:rsid w:val="00D10324"/>
    <w:rsid w:val="00D10417"/>
    <w:rsid w:val="00D11708"/>
    <w:rsid w:val="00D11B6C"/>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41B"/>
    <w:rsid w:val="00D619CB"/>
    <w:rsid w:val="00D63D6E"/>
    <w:rsid w:val="00D643EF"/>
    <w:rsid w:val="00D64694"/>
    <w:rsid w:val="00D64B61"/>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4BE"/>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3FD3"/>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006"/>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384"/>
    <w:rsid w:val="00F36B37"/>
    <w:rsid w:val="00F36EFC"/>
    <w:rsid w:val="00F40020"/>
    <w:rsid w:val="00F41756"/>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BAB"/>
    <w:rsid w:val="00F81426"/>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hAnsi="Segoe UI" w:cs="Segoe UI" w:hint="default"/>
      <w:sz w:val="18"/>
      <w:szCs w:val="18"/>
      <w:shd w:val="clear" w:color="auto" w:fill="FFFF00"/>
    </w:rPr>
  </w:style>
  <w:style w:type="character" w:customStyle="1" w:styleId="cf11">
    <w:name w:val="cf11"/>
    <w:basedOn w:val="DefaultParagraphFont"/>
    <w:rsid w:val="00CF5E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48780">
      <w:bodyDiv w:val="1"/>
      <w:marLeft w:val="0"/>
      <w:marRight w:val="0"/>
      <w:marTop w:val="0"/>
      <w:marBottom w:val="0"/>
      <w:divBdr>
        <w:top w:val="none" w:sz="0" w:space="0" w:color="auto"/>
        <w:left w:val="none" w:sz="0" w:space="0" w:color="auto"/>
        <w:bottom w:val="none" w:sz="0" w:space="0" w:color="auto"/>
        <w:right w:val="none" w:sz="0" w:space="0" w:color="auto"/>
      </w:divBdr>
    </w:div>
    <w:div w:id="593124560">
      <w:bodyDiv w:val="1"/>
      <w:marLeft w:val="0"/>
      <w:marRight w:val="0"/>
      <w:marTop w:val="0"/>
      <w:marBottom w:val="0"/>
      <w:divBdr>
        <w:top w:val="none" w:sz="0" w:space="0" w:color="auto"/>
        <w:left w:val="none" w:sz="0" w:space="0" w:color="auto"/>
        <w:bottom w:val="none" w:sz="0" w:space="0" w:color="auto"/>
        <w:right w:val="none" w:sz="0" w:space="0" w:color="auto"/>
      </w:divBdr>
    </w:div>
    <w:div w:id="882252317">
      <w:bodyDiv w:val="1"/>
      <w:marLeft w:val="0"/>
      <w:marRight w:val="0"/>
      <w:marTop w:val="0"/>
      <w:marBottom w:val="0"/>
      <w:divBdr>
        <w:top w:val="none" w:sz="0" w:space="0" w:color="auto"/>
        <w:left w:val="none" w:sz="0" w:space="0" w:color="auto"/>
        <w:bottom w:val="none" w:sz="0" w:space="0" w:color="auto"/>
        <w:right w:val="none" w:sz="0" w:space="0" w:color="auto"/>
      </w:divBdr>
    </w:div>
    <w:div w:id="1074477605">
      <w:bodyDiv w:val="1"/>
      <w:marLeft w:val="0"/>
      <w:marRight w:val="0"/>
      <w:marTop w:val="0"/>
      <w:marBottom w:val="0"/>
      <w:divBdr>
        <w:top w:val="none" w:sz="0" w:space="0" w:color="auto"/>
        <w:left w:val="none" w:sz="0" w:space="0" w:color="auto"/>
        <w:bottom w:val="none" w:sz="0" w:space="0" w:color="auto"/>
        <w:right w:val="none" w:sz="0" w:space="0" w:color="auto"/>
      </w:divBdr>
    </w:div>
    <w:div w:id="1346637165">
      <w:bodyDiv w:val="1"/>
      <w:marLeft w:val="0"/>
      <w:marRight w:val="0"/>
      <w:marTop w:val="0"/>
      <w:marBottom w:val="0"/>
      <w:divBdr>
        <w:top w:val="none" w:sz="0" w:space="0" w:color="auto"/>
        <w:left w:val="none" w:sz="0" w:space="0" w:color="auto"/>
        <w:bottom w:val="none" w:sz="0" w:space="0" w:color="auto"/>
        <w:right w:val="none" w:sz="0" w:space="0" w:color="auto"/>
      </w:divBdr>
      <w:divsChild>
        <w:div w:id="1469930308">
          <w:marLeft w:val="0"/>
          <w:marRight w:val="0"/>
          <w:marTop w:val="0"/>
          <w:marBottom w:val="0"/>
          <w:divBdr>
            <w:top w:val="none" w:sz="0" w:space="0" w:color="auto"/>
            <w:left w:val="none" w:sz="0" w:space="0" w:color="auto"/>
            <w:bottom w:val="none" w:sz="0" w:space="0" w:color="auto"/>
            <w:right w:val="none" w:sz="0" w:space="0" w:color="auto"/>
          </w:divBdr>
        </w:div>
      </w:divsChild>
    </w:div>
    <w:div w:id="1573272261">
      <w:bodyDiv w:val="1"/>
      <w:marLeft w:val="0"/>
      <w:marRight w:val="0"/>
      <w:marTop w:val="0"/>
      <w:marBottom w:val="0"/>
      <w:divBdr>
        <w:top w:val="none" w:sz="0" w:space="0" w:color="auto"/>
        <w:left w:val="none" w:sz="0" w:space="0" w:color="auto"/>
        <w:bottom w:val="none" w:sz="0" w:space="0" w:color="auto"/>
        <w:right w:val="none" w:sz="0" w:space="0" w:color="auto"/>
      </w:divBdr>
    </w:div>
    <w:div w:id="1888444774">
      <w:bodyDiv w:val="1"/>
      <w:marLeft w:val="0"/>
      <w:marRight w:val="0"/>
      <w:marTop w:val="0"/>
      <w:marBottom w:val="0"/>
      <w:divBdr>
        <w:top w:val="none" w:sz="0" w:space="0" w:color="auto"/>
        <w:left w:val="none" w:sz="0" w:space="0" w:color="auto"/>
        <w:bottom w:val="none" w:sz="0" w:space="0" w:color="auto"/>
        <w:right w:val="none" w:sz="0" w:space="0" w:color="auto"/>
      </w:divBdr>
      <w:divsChild>
        <w:div w:id="1269699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hud.gov/program_offices/administration/hudclips/forms/hud5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ud.gov/vawa" TargetMode="External"/><Relationship Id="rId2" Type="http://schemas.openxmlformats.org/officeDocument/2006/relationships/customXml" Target="../customXml/item2.xml"/><Relationship Id="rId16" Type="http://schemas.openxmlformats.org/officeDocument/2006/relationships/hyperlink" Target="https://www.hud.gov/fairhousing/fileacompla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hud.gov/program_offices/fair_housing_equal_opp/VAWA"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ud.gov/VAW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ud.gov/sites/dfiles/PA/documents/InteragencyVAWAHousingStmnt09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D7866-806A-46BA-AF92-354D18740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3.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4.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5.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6.xml><?xml version="1.0" encoding="utf-8"?>
<ds:datastoreItem xmlns:ds="http://schemas.openxmlformats.org/officeDocument/2006/customXml" ds:itemID="{8C9962B8-BC62-49F6-BF93-D63BD505F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5</Pages>
  <Words>3476</Words>
  <Characters>19817</Characters>
  <DocSecurity>0</DocSecurity>
  <Lines>165</Lines>
  <Paragraphs>46</Paragraphs>
  <ScaleCrop>false</ScaleCrop>
  <Company/>
  <LinksUpToDate>false</LinksUpToDate>
  <CharactersWithSpaces>23247</CharactersWithSpaces>
  <SharedDoc>false</SharedDoc>
  <HLinks>
    <vt:vector size="36" baseType="variant">
      <vt:variant>
        <vt:i4>5439580</vt:i4>
      </vt:variant>
      <vt:variant>
        <vt:i4>12</vt:i4>
      </vt:variant>
      <vt:variant>
        <vt:i4>0</vt:i4>
      </vt:variant>
      <vt:variant>
        <vt:i4>5</vt:i4>
      </vt:variant>
      <vt:variant>
        <vt:lpwstr>https://www.hud.gov/vawa</vt:lpwstr>
      </vt:variant>
      <vt:variant>
        <vt:lpwstr/>
      </vt:variant>
      <vt:variant>
        <vt:i4>7209018</vt:i4>
      </vt:variant>
      <vt:variant>
        <vt:i4>9</vt:i4>
      </vt:variant>
      <vt:variant>
        <vt:i4>0</vt:i4>
      </vt:variant>
      <vt:variant>
        <vt:i4>5</vt:i4>
      </vt:variant>
      <vt:variant>
        <vt:lpwstr>https://www.hud.gov/fairhousing/fileacomplaint</vt:lpwstr>
      </vt:variant>
      <vt:variant>
        <vt:lpwstr/>
      </vt:variant>
      <vt:variant>
        <vt:i4>6225992</vt:i4>
      </vt:variant>
      <vt:variant>
        <vt:i4>6</vt:i4>
      </vt:variant>
      <vt:variant>
        <vt:i4>0</vt:i4>
      </vt:variant>
      <vt:variant>
        <vt:i4>5</vt:i4>
      </vt:variant>
      <vt:variant>
        <vt:lpwstr>https://www.hud.gov/program_offices/fair_housing_equal_opp/VAWA</vt:lpwstr>
      </vt:variant>
      <vt:variant>
        <vt:lpwstr/>
      </vt:variant>
      <vt:variant>
        <vt:i4>5439580</vt:i4>
      </vt:variant>
      <vt:variant>
        <vt:i4>3</vt:i4>
      </vt:variant>
      <vt:variant>
        <vt:i4>0</vt:i4>
      </vt:variant>
      <vt:variant>
        <vt:i4>5</vt:i4>
      </vt:variant>
      <vt:variant>
        <vt:lpwstr>https://www.hud.gov/VAWA</vt:lpwstr>
      </vt:variant>
      <vt:variant>
        <vt:lpwstr/>
      </vt:variant>
      <vt:variant>
        <vt:i4>1638464</vt:i4>
      </vt:variant>
      <vt:variant>
        <vt:i4>0</vt:i4>
      </vt:variant>
      <vt:variant>
        <vt:i4>0</vt:i4>
      </vt:variant>
      <vt:variant>
        <vt:i4>5</vt:i4>
      </vt:variant>
      <vt:variant>
        <vt:lpwstr>https://www.hud.gov/program_offices/administration/hudclips/forms/hud5a</vt:lpwstr>
      </vt:variant>
      <vt:variant>
        <vt:lpwstr>4</vt:lpwstr>
      </vt:variant>
      <vt:variant>
        <vt:i4>7077938</vt:i4>
      </vt:variant>
      <vt:variant>
        <vt:i4>0</vt:i4>
      </vt:variant>
      <vt:variant>
        <vt:i4>0</vt:i4>
      </vt:variant>
      <vt:variant>
        <vt:i4>5</vt:i4>
      </vt:variant>
      <vt:variant>
        <vt:lpwstr>https://www.hud.gov/sites/dfiles/PA/documents/InteragencyVAWAHousingStmnt092024.pdf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2025-04-15T18:43:00Z</cp:lastPrinted>
  <dcterms:created xsi:type="dcterms:W3CDTF">2024-05-02T20:11:00Z</dcterms:created>
  <dcterms:modified xsi:type="dcterms:W3CDTF">2025-06-06T08:57:00Z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56d7d527-c1da-4f48-8bd7-835aa474806e</vt:lpwstr>
  </property>
  <property fmtid="{D5CDD505-2E9C-101B-9397-08002B2CF9AE}" pid="4" name="MediaServiceImageTags">
    <vt:lpwstr/>
  </property>
</Properties>
</file>