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F0F41" w14:textId="77777777" w:rsidR="00815AF2" w:rsidRPr="002A5F86" w:rsidRDefault="002A5F86" w:rsidP="00815AF2">
      <w:pPr>
        <w:jc w:val="center"/>
        <w:rPr>
          <w:b/>
          <w:smallCaps/>
          <w:sz w:val="32"/>
          <w:szCs w:val="32"/>
        </w:rPr>
      </w:pPr>
      <w:r>
        <w:rPr>
          <w:b/>
          <w:smallCaps/>
          <w:sz w:val="32"/>
          <w:szCs w:val="32"/>
        </w:rPr>
        <w:t>[</w:t>
      </w:r>
      <w:r w:rsidR="00815AF2" w:rsidRPr="002A5F86">
        <w:rPr>
          <w:b/>
          <w:smallCaps/>
          <w:sz w:val="32"/>
          <w:szCs w:val="32"/>
          <w:u w:val="single"/>
        </w:rPr>
        <w:t>PLACE LETTER ON LETTERHEAD</w:t>
      </w:r>
      <w:r>
        <w:rPr>
          <w:b/>
          <w:smallCaps/>
          <w:sz w:val="32"/>
          <w:szCs w:val="32"/>
        </w:rPr>
        <w:t>]</w:t>
      </w:r>
    </w:p>
    <w:p w14:paraId="1028F63A" w14:textId="77777777" w:rsidR="00815AF2" w:rsidRDefault="00815AF2" w:rsidP="00815AF2"/>
    <w:p w14:paraId="606F68F8" w14:textId="442669CE" w:rsidR="0025265B" w:rsidRDefault="0025265B" w:rsidP="00815AF2">
      <w:pPr>
        <w:spacing w:after="0" w:line="240" w:lineRule="auto"/>
      </w:pPr>
      <w:r>
        <w:fldChar w:fldCharType="begin">
          <w:ffData>
            <w:name w:val="Text1"/>
            <w:enabled/>
            <w:calcOnExit w:val="0"/>
            <w:textInput>
              <w:default w:val="TENANT'S NAME"/>
            </w:textInput>
          </w:ffData>
        </w:fldChar>
      </w:r>
      <w:bookmarkStart w:id="0" w:name="Text1"/>
      <w:r>
        <w:instrText xml:space="preserve"> FORMTEXT </w:instrText>
      </w:r>
      <w:r>
        <w:fldChar w:fldCharType="separate"/>
      </w:r>
      <w:r>
        <w:rPr>
          <w:noProof/>
        </w:rPr>
        <w:t>TENANT'S NAME</w:t>
      </w:r>
      <w:r>
        <w:fldChar w:fldCharType="end"/>
      </w:r>
      <w:bookmarkEnd w:id="0"/>
    </w:p>
    <w:p w14:paraId="150DB77A" w14:textId="323C6E5E" w:rsidR="00815AF2" w:rsidRDefault="0025265B" w:rsidP="00815AF2">
      <w:pPr>
        <w:spacing w:after="0" w:line="240" w:lineRule="auto"/>
      </w:pPr>
      <w:r>
        <w:fldChar w:fldCharType="begin">
          <w:ffData>
            <w:name w:val="Text2"/>
            <w:enabled/>
            <w:calcOnExit w:val="0"/>
            <w:textInput>
              <w:default w:val="ADDRESS LINE 1"/>
            </w:textInput>
          </w:ffData>
        </w:fldChar>
      </w:r>
      <w:bookmarkStart w:id="1" w:name="Text2"/>
      <w:r>
        <w:instrText xml:space="preserve"> FORMTEXT </w:instrText>
      </w:r>
      <w:r>
        <w:fldChar w:fldCharType="separate"/>
      </w:r>
      <w:r>
        <w:rPr>
          <w:noProof/>
        </w:rPr>
        <w:t>ADDRESS LINE 1</w:t>
      </w:r>
      <w:r>
        <w:fldChar w:fldCharType="end"/>
      </w:r>
      <w:bookmarkEnd w:id="1"/>
    </w:p>
    <w:p w14:paraId="1865765A" w14:textId="77777777" w:rsidR="0025265B" w:rsidRDefault="0025265B" w:rsidP="00815AF2">
      <w:pPr>
        <w:spacing w:after="0" w:line="240" w:lineRule="auto"/>
      </w:pPr>
      <w:r>
        <w:fldChar w:fldCharType="begin">
          <w:ffData>
            <w:name w:val="Text3"/>
            <w:enabled/>
            <w:calcOnExit w:val="0"/>
            <w:textInput>
              <w:default w:val="ADDRESS LINE 2"/>
            </w:textInput>
          </w:ffData>
        </w:fldChar>
      </w:r>
      <w:bookmarkStart w:id="2" w:name="Text3"/>
      <w:r>
        <w:instrText xml:space="preserve"> FORMTEXT </w:instrText>
      </w:r>
      <w:r>
        <w:fldChar w:fldCharType="separate"/>
      </w:r>
      <w:r>
        <w:rPr>
          <w:noProof/>
        </w:rPr>
        <w:t>ADDRESS LINE 2</w:t>
      </w:r>
      <w:r>
        <w:fldChar w:fldCharType="end"/>
      </w:r>
      <w:bookmarkEnd w:id="2"/>
    </w:p>
    <w:p w14:paraId="2A0541A8" w14:textId="5011F324" w:rsidR="00815AF2" w:rsidRDefault="0025265B" w:rsidP="00815AF2">
      <w:r>
        <w:fldChar w:fldCharType="begin">
          <w:ffData>
            <w:name w:val="Text4"/>
            <w:enabled/>
            <w:calcOnExit w:val="0"/>
            <w:textInput>
              <w:default w:val="CITY, STATE ZIP"/>
            </w:textInput>
          </w:ffData>
        </w:fldChar>
      </w:r>
      <w:bookmarkStart w:id="3" w:name="Text4"/>
      <w:r>
        <w:instrText xml:space="preserve"> FORMTEXT </w:instrText>
      </w:r>
      <w:r>
        <w:fldChar w:fldCharType="separate"/>
      </w:r>
      <w:r>
        <w:rPr>
          <w:noProof/>
        </w:rPr>
        <w:t>CITY, STATE ZIP</w:t>
      </w:r>
      <w:r>
        <w:fldChar w:fldCharType="end"/>
      </w:r>
      <w:bookmarkEnd w:id="3"/>
    </w:p>
    <w:p w14:paraId="26B4A3DF" w14:textId="77777777" w:rsidR="00815AF2" w:rsidRDefault="00815AF2" w:rsidP="00815AF2">
      <w:r>
        <w:t xml:space="preserve">Re: </w:t>
      </w:r>
      <w:r w:rsidR="009A37F6">
        <w:t xml:space="preserve">How </w:t>
      </w:r>
      <w:r w:rsidR="00E522AA">
        <w:t xml:space="preserve">“Small Area Fair Market Rents” </w:t>
      </w:r>
      <w:r w:rsidR="009A37F6">
        <w:t>Can Help You Move to a Higher Rent Neighborhood</w:t>
      </w:r>
    </w:p>
    <w:p w14:paraId="7AFF73AE" w14:textId="77DD6292" w:rsidR="00815AF2" w:rsidRDefault="00815AF2" w:rsidP="00815AF2">
      <w:r>
        <w:t xml:space="preserve">Dear </w:t>
      </w:r>
      <w:r w:rsidR="0025265B">
        <w:rPr>
          <w:b/>
        </w:rPr>
        <w:fldChar w:fldCharType="begin">
          <w:ffData>
            <w:name w:val="Text5"/>
            <w:enabled/>
            <w:calcOnExit w:val="0"/>
            <w:textInput>
              <w:default w:val="[TENANT NAME]"/>
            </w:textInput>
          </w:ffData>
        </w:fldChar>
      </w:r>
      <w:bookmarkStart w:id="4" w:name="Text5"/>
      <w:r w:rsidR="0025265B">
        <w:rPr>
          <w:b/>
        </w:rPr>
        <w:instrText xml:space="preserve"> FORMTEXT </w:instrText>
      </w:r>
      <w:r w:rsidR="0025265B">
        <w:rPr>
          <w:b/>
        </w:rPr>
      </w:r>
      <w:r w:rsidR="0025265B">
        <w:rPr>
          <w:b/>
        </w:rPr>
        <w:fldChar w:fldCharType="separate"/>
      </w:r>
      <w:r w:rsidR="0025265B">
        <w:rPr>
          <w:b/>
          <w:noProof/>
        </w:rPr>
        <w:t>[TENANT NAME]</w:t>
      </w:r>
      <w:r w:rsidR="0025265B">
        <w:rPr>
          <w:b/>
        </w:rPr>
        <w:fldChar w:fldCharType="end"/>
      </w:r>
      <w:bookmarkEnd w:id="4"/>
      <w:r>
        <w:t>,</w:t>
      </w:r>
    </w:p>
    <w:p w14:paraId="3505D9F7" w14:textId="0370AC75" w:rsidR="00815AF2" w:rsidRDefault="00815AF2" w:rsidP="00815AF2">
      <w:r>
        <w:t xml:space="preserve">Earlier this year, the Department of Housing and Urban Development (HUD) began to require housing authorities in 24 urban areas to use small area fair market rents (SAFMRs) instead of fair market rents (FMRs). </w:t>
      </w:r>
      <w:r w:rsidR="0025265B">
        <w:rPr>
          <w:b/>
        </w:rPr>
        <w:fldChar w:fldCharType="begin">
          <w:ffData>
            <w:name w:val="Text6"/>
            <w:enabled/>
            <w:calcOnExit w:val="0"/>
            <w:textInput>
              <w:default w:val="[NAME OF HOUSING AUTHORITY] "/>
            </w:textInput>
          </w:ffData>
        </w:fldChar>
      </w:r>
      <w:bookmarkStart w:id="5" w:name="Text6"/>
      <w:r w:rsidR="0025265B">
        <w:rPr>
          <w:b/>
        </w:rPr>
        <w:instrText xml:space="preserve"> FORMTEXT </w:instrText>
      </w:r>
      <w:r w:rsidR="0025265B">
        <w:rPr>
          <w:b/>
        </w:rPr>
      </w:r>
      <w:r w:rsidR="0025265B">
        <w:rPr>
          <w:b/>
        </w:rPr>
        <w:fldChar w:fldCharType="separate"/>
      </w:r>
      <w:r w:rsidR="0025265B">
        <w:rPr>
          <w:b/>
          <w:noProof/>
        </w:rPr>
        <w:t xml:space="preserve">[NAME OF HOUSING AUTHORITY] </w:t>
      </w:r>
      <w:r w:rsidR="0025265B">
        <w:rPr>
          <w:b/>
        </w:rPr>
        <w:fldChar w:fldCharType="end"/>
      </w:r>
      <w:bookmarkEnd w:id="5"/>
      <w:r w:rsidR="0025265B">
        <w:rPr>
          <w:b/>
        </w:rPr>
        <w:t xml:space="preserve"> </w:t>
      </w:r>
      <w:r>
        <w:t xml:space="preserve">is in one of the mandatory implementation areas and must use SAFMR to establish how much housing assistance each family receives. The change from SAFMR to FMR will provide families an opportunity to live in communities that were previously considered too expensive.  </w:t>
      </w:r>
    </w:p>
    <w:p w14:paraId="3C87A708" w14:textId="59E6309B" w:rsidR="00815AF2" w:rsidRDefault="00815AF2" w:rsidP="00815AF2">
      <w:r>
        <w:t xml:space="preserve">One of the major factors in determining how much housing assistance families receive is the </w:t>
      </w:r>
      <w:r w:rsidR="00B72BB2">
        <w:t xml:space="preserve">amount of </w:t>
      </w:r>
      <w:r>
        <w:t xml:space="preserve">rent </w:t>
      </w:r>
      <w:r w:rsidR="00B72BB2">
        <w:t>landlords are charging throughout a region</w:t>
      </w:r>
      <w:r>
        <w:t xml:space="preserve">. HUD's </w:t>
      </w:r>
      <w:r w:rsidR="00B72BB2">
        <w:t>formula sets FMRs for</w:t>
      </w:r>
      <w:r>
        <w:t xml:space="preserve"> large geographic areas</w:t>
      </w:r>
      <w:r w:rsidR="00B72BB2">
        <w:t xml:space="preserve"> which results in FMRs that do not match local, neighborhood rents.</w:t>
      </w:r>
      <w:r>
        <w:t xml:space="preserve"> </w:t>
      </w:r>
      <w:r w:rsidR="00B72BB2">
        <w:t xml:space="preserve">This policy has </w:t>
      </w:r>
      <w:r>
        <w:t xml:space="preserve">made it harder for families in </w:t>
      </w:r>
      <w:r w:rsidR="0025265B">
        <w:rPr>
          <w:b/>
        </w:rPr>
        <w:fldChar w:fldCharType="begin">
          <w:ffData>
            <w:name w:val="Text7"/>
            <w:enabled/>
            <w:calcOnExit w:val="0"/>
            <w:textInput>
              <w:default w:val="[NAME OF LARGER METROPOLITAN REGION]"/>
            </w:textInput>
          </w:ffData>
        </w:fldChar>
      </w:r>
      <w:bookmarkStart w:id="6" w:name="Text7"/>
      <w:r w:rsidR="0025265B">
        <w:rPr>
          <w:b/>
        </w:rPr>
        <w:instrText xml:space="preserve"> FORMTEXT </w:instrText>
      </w:r>
      <w:r w:rsidR="0025265B">
        <w:rPr>
          <w:b/>
        </w:rPr>
      </w:r>
      <w:r w:rsidR="0025265B">
        <w:rPr>
          <w:b/>
        </w:rPr>
        <w:fldChar w:fldCharType="separate"/>
      </w:r>
      <w:r w:rsidR="0025265B">
        <w:rPr>
          <w:b/>
          <w:noProof/>
        </w:rPr>
        <w:t>[NAME OF LARGER METROPOLITAN REGION]</w:t>
      </w:r>
      <w:r w:rsidR="0025265B">
        <w:rPr>
          <w:b/>
        </w:rPr>
        <w:fldChar w:fldCharType="end"/>
      </w:r>
      <w:bookmarkEnd w:id="6"/>
      <w:r w:rsidR="0025265B">
        <w:rPr>
          <w:b/>
        </w:rPr>
        <w:t xml:space="preserve"> </w:t>
      </w:r>
      <w:r>
        <w:t>to rent outside low-rent neighborhoods</w:t>
      </w:r>
      <w:r w:rsidR="00B72BB2">
        <w:t xml:space="preserve">. </w:t>
      </w:r>
    </w:p>
    <w:p w14:paraId="3B1FB0A1" w14:textId="41B45ED1" w:rsidR="009A37F6" w:rsidRDefault="00E522AA" w:rsidP="00E522AA">
      <w:r>
        <w:t>Under the new system</w:t>
      </w:r>
      <w:r w:rsidR="00B912F8">
        <w:t xml:space="preserve">, </w:t>
      </w:r>
      <w:r w:rsidR="00E02878">
        <w:t>SAFMR</w:t>
      </w:r>
      <w:r w:rsidR="009A37F6">
        <w:t>s</w:t>
      </w:r>
      <w:r w:rsidR="00E02878">
        <w:t xml:space="preserve"> </w:t>
      </w:r>
      <w:r w:rsidR="004F6D5D">
        <w:t xml:space="preserve">uses </w:t>
      </w:r>
      <w:r w:rsidR="00E02878">
        <w:t xml:space="preserve">the rents paid in </w:t>
      </w:r>
      <w:r>
        <w:t>each</w:t>
      </w:r>
      <w:r w:rsidR="00E02878">
        <w:t xml:space="preserve"> </w:t>
      </w:r>
      <w:r w:rsidR="00E02878" w:rsidRPr="00A662F2">
        <w:rPr>
          <w:u w:val="single"/>
        </w:rPr>
        <w:t>zip code</w:t>
      </w:r>
      <w:r w:rsidR="00B912F8" w:rsidRPr="00A662F2">
        <w:rPr>
          <w:u w:val="single"/>
        </w:rPr>
        <w:t xml:space="preserve"> </w:t>
      </w:r>
      <w:r w:rsidR="00B912F8">
        <w:t>instead of a large region</w:t>
      </w:r>
      <w:r w:rsidR="009A37F6">
        <w:t xml:space="preserve">. Because SAFMRs </w:t>
      </w:r>
      <w:r w:rsidR="00815AF2">
        <w:t>capture a more accurate picture of rent across neighborhoods</w:t>
      </w:r>
      <w:r w:rsidR="009A37F6">
        <w:t>,</w:t>
      </w:r>
      <w:r w:rsidR="00815AF2">
        <w:t xml:space="preserve"> SAFMRs allow </w:t>
      </w:r>
      <w:r w:rsidR="00E02878">
        <w:t>families</w:t>
      </w:r>
      <w:r w:rsidR="00815AF2">
        <w:t xml:space="preserve"> with </w:t>
      </w:r>
      <w:r>
        <w:t>v</w:t>
      </w:r>
      <w:r w:rsidR="00E02878">
        <w:t>oucher</w:t>
      </w:r>
      <w:r w:rsidR="00815AF2">
        <w:t xml:space="preserve">s to move to higher rent, lower poverty neighborhoods, giving families access to communities that are more likely to have quality jobs, lower crime rates, and high performing schools. </w:t>
      </w:r>
      <w:r w:rsidR="00B912F8">
        <w:t xml:space="preserve"> </w:t>
      </w:r>
      <w:r w:rsidR="00A662F2">
        <w:t>Of course,</w:t>
      </w:r>
      <w:r w:rsidR="00B912F8">
        <w:t xml:space="preserve"> there are </w:t>
      </w:r>
      <w:r>
        <w:t xml:space="preserve">many </w:t>
      </w:r>
      <w:r w:rsidR="00B912F8">
        <w:t xml:space="preserve">considerations when deciding </w:t>
      </w:r>
      <w:r>
        <w:t xml:space="preserve">when and </w:t>
      </w:r>
      <w:r w:rsidR="009A37F6">
        <w:t xml:space="preserve">where you </w:t>
      </w:r>
      <w:r>
        <w:t xml:space="preserve">may </w:t>
      </w:r>
      <w:r w:rsidR="009A37F6">
        <w:t>want to move</w:t>
      </w:r>
      <w:r>
        <w:t>, but if you are considering a move in the future, it is good to know about this new option.  Your voucher case manager can provide you with more information about the areas with the new SAFMRs and information about apartment listings in those areas.</w:t>
      </w:r>
      <w:r w:rsidR="009A37F6">
        <w:t xml:space="preserve"> </w:t>
      </w:r>
    </w:p>
    <w:p w14:paraId="49C7D858" w14:textId="35C35302" w:rsidR="00054906" w:rsidRPr="00815AF2" w:rsidRDefault="00815AF2" w:rsidP="00815AF2">
      <w:r>
        <w:t xml:space="preserve">Attached is a </w:t>
      </w:r>
      <w:r w:rsidR="00E522AA" w:rsidRPr="0025265B">
        <w:t>map and list</w:t>
      </w:r>
      <w:r w:rsidR="00E522AA">
        <w:rPr>
          <w:b/>
        </w:rPr>
        <w:t xml:space="preserve"> </w:t>
      </w:r>
      <w:r>
        <w:t>of the maximum amount of housing assistance</w:t>
      </w:r>
      <w:r w:rsidR="00E522AA">
        <w:t xml:space="preserve"> (rent plus utilities)</w:t>
      </w:r>
      <w:r>
        <w:t xml:space="preserve"> for each zip code in </w:t>
      </w:r>
      <w:r w:rsidR="00E522AA">
        <w:t>our region</w:t>
      </w:r>
      <w:r>
        <w:t xml:space="preserve">. Please feel free to contact </w:t>
      </w:r>
      <w:r w:rsidR="0025265B">
        <w:rPr>
          <w:b/>
        </w:rPr>
        <w:fldChar w:fldCharType="begin">
          <w:ffData>
            <w:name w:val="Text8"/>
            <w:enabled/>
            <w:calcOnExit w:val="0"/>
            <w:textInput>
              <w:default w:val="[NAME OF INDIVIDUAL]"/>
            </w:textInput>
          </w:ffData>
        </w:fldChar>
      </w:r>
      <w:bookmarkStart w:id="7" w:name="Text8"/>
      <w:r w:rsidR="0025265B">
        <w:rPr>
          <w:b/>
        </w:rPr>
        <w:instrText xml:space="preserve"> FORMTEXT </w:instrText>
      </w:r>
      <w:r w:rsidR="0025265B">
        <w:rPr>
          <w:b/>
        </w:rPr>
      </w:r>
      <w:r w:rsidR="0025265B">
        <w:rPr>
          <w:b/>
        </w:rPr>
        <w:fldChar w:fldCharType="separate"/>
      </w:r>
      <w:r w:rsidR="0025265B">
        <w:rPr>
          <w:b/>
          <w:noProof/>
        </w:rPr>
        <w:t>[NAME OF INDIVIDUAL]</w:t>
      </w:r>
      <w:r w:rsidR="0025265B">
        <w:rPr>
          <w:b/>
        </w:rPr>
        <w:fldChar w:fldCharType="end"/>
      </w:r>
      <w:bookmarkEnd w:id="7"/>
      <w:r>
        <w:t xml:space="preserve"> if you have any questions or would like to learn more at </w:t>
      </w:r>
      <w:r w:rsidR="0025265B">
        <w:rPr>
          <w:b/>
        </w:rPr>
        <w:fldChar w:fldCharType="begin">
          <w:ffData>
            <w:name w:val="Text9"/>
            <w:enabled/>
            <w:calcOnExit w:val="0"/>
            <w:textInput>
              <w:default w:val="[CONTACT EMAIL]"/>
            </w:textInput>
          </w:ffData>
        </w:fldChar>
      </w:r>
      <w:bookmarkStart w:id="8" w:name="Text9"/>
      <w:r w:rsidR="0025265B">
        <w:rPr>
          <w:b/>
        </w:rPr>
        <w:instrText xml:space="preserve"> FORMTEXT </w:instrText>
      </w:r>
      <w:r w:rsidR="0025265B">
        <w:rPr>
          <w:b/>
        </w:rPr>
      </w:r>
      <w:r w:rsidR="0025265B">
        <w:rPr>
          <w:b/>
        </w:rPr>
        <w:fldChar w:fldCharType="separate"/>
      </w:r>
      <w:r w:rsidR="0025265B">
        <w:rPr>
          <w:b/>
          <w:noProof/>
        </w:rPr>
        <w:t>[CONTACT EMAIL]</w:t>
      </w:r>
      <w:r w:rsidR="0025265B">
        <w:rPr>
          <w:b/>
        </w:rPr>
        <w:fldChar w:fldCharType="end"/>
      </w:r>
      <w:bookmarkEnd w:id="8"/>
      <w:r>
        <w:t xml:space="preserve"> or </w:t>
      </w:r>
      <w:r w:rsidR="0025265B">
        <w:rPr>
          <w:b/>
        </w:rPr>
        <w:fldChar w:fldCharType="begin">
          <w:ffData>
            <w:name w:val="Text10"/>
            <w:enabled/>
            <w:calcOnExit w:val="0"/>
            <w:textInput>
              <w:default w:val="[CONTACT PHONE NUMBER]"/>
            </w:textInput>
          </w:ffData>
        </w:fldChar>
      </w:r>
      <w:bookmarkStart w:id="9" w:name="Text10"/>
      <w:r w:rsidR="0025265B">
        <w:rPr>
          <w:b/>
        </w:rPr>
        <w:instrText xml:space="preserve"> FORMTEXT </w:instrText>
      </w:r>
      <w:r w:rsidR="0025265B">
        <w:rPr>
          <w:b/>
        </w:rPr>
      </w:r>
      <w:r w:rsidR="0025265B">
        <w:rPr>
          <w:b/>
        </w:rPr>
        <w:fldChar w:fldCharType="separate"/>
      </w:r>
      <w:r w:rsidR="0025265B">
        <w:rPr>
          <w:b/>
          <w:noProof/>
        </w:rPr>
        <w:t>[CONTACT PHONE NUMBER]</w:t>
      </w:r>
      <w:r w:rsidR="0025265B">
        <w:rPr>
          <w:b/>
        </w:rPr>
        <w:fldChar w:fldCharType="end"/>
      </w:r>
      <w:bookmarkEnd w:id="9"/>
      <w:r>
        <w:t>.</w:t>
      </w:r>
      <w:bookmarkStart w:id="10" w:name="_GoBack"/>
      <w:bookmarkEnd w:id="10"/>
    </w:p>
    <w:sectPr w:rsidR="00054906" w:rsidRPr="00815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B4C"/>
    <w:rsid w:val="00036462"/>
    <w:rsid w:val="00054906"/>
    <w:rsid w:val="0007385A"/>
    <w:rsid w:val="000940F7"/>
    <w:rsid w:val="0025265B"/>
    <w:rsid w:val="002A5F86"/>
    <w:rsid w:val="003E77D4"/>
    <w:rsid w:val="003F4E72"/>
    <w:rsid w:val="004F6D5D"/>
    <w:rsid w:val="00590504"/>
    <w:rsid w:val="00656410"/>
    <w:rsid w:val="006A6932"/>
    <w:rsid w:val="00815AF2"/>
    <w:rsid w:val="00940121"/>
    <w:rsid w:val="009A37F6"/>
    <w:rsid w:val="00A10A22"/>
    <w:rsid w:val="00A662F2"/>
    <w:rsid w:val="00AC52B4"/>
    <w:rsid w:val="00B72BB2"/>
    <w:rsid w:val="00B8029A"/>
    <w:rsid w:val="00B912F8"/>
    <w:rsid w:val="00CC22CD"/>
    <w:rsid w:val="00DE0B4C"/>
    <w:rsid w:val="00E02878"/>
    <w:rsid w:val="00E522AA"/>
    <w:rsid w:val="00F5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3E93"/>
  <w15:docId w15:val="{C16C3071-62DF-464E-93FF-1BA2A38C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385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52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148877">
      <w:bodyDiv w:val="1"/>
      <w:marLeft w:val="0"/>
      <w:marRight w:val="0"/>
      <w:marTop w:val="0"/>
      <w:marBottom w:val="0"/>
      <w:divBdr>
        <w:top w:val="none" w:sz="0" w:space="0" w:color="auto"/>
        <w:left w:val="none" w:sz="0" w:space="0" w:color="auto"/>
        <w:bottom w:val="none" w:sz="0" w:space="0" w:color="auto"/>
        <w:right w:val="none" w:sz="0" w:space="0" w:color="auto"/>
      </w:divBdr>
      <w:divsChild>
        <w:div w:id="1340231001">
          <w:marLeft w:val="0"/>
          <w:marRight w:val="0"/>
          <w:marTop w:val="0"/>
          <w:marBottom w:val="0"/>
          <w:divBdr>
            <w:top w:val="none" w:sz="0" w:space="0" w:color="auto"/>
            <w:left w:val="none" w:sz="0" w:space="0" w:color="auto"/>
            <w:bottom w:val="none" w:sz="0" w:space="0" w:color="auto"/>
            <w:right w:val="none" w:sz="0" w:space="0" w:color="auto"/>
          </w:divBdr>
        </w:div>
        <w:div w:id="1806388202">
          <w:marLeft w:val="0"/>
          <w:marRight w:val="0"/>
          <w:marTop w:val="0"/>
          <w:marBottom w:val="0"/>
          <w:divBdr>
            <w:top w:val="none" w:sz="0" w:space="0" w:color="auto"/>
            <w:left w:val="none" w:sz="0" w:space="0" w:color="auto"/>
            <w:bottom w:val="none" w:sz="0" w:space="0" w:color="auto"/>
            <w:right w:val="none" w:sz="0" w:space="0" w:color="auto"/>
          </w:divBdr>
        </w:div>
        <w:div w:id="2051875158">
          <w:marLeft w:val="0"/>
          <w:marRight w:val="0"/>
          <w:marTop w:val="0"/>
          <w:marBottom w:val="0"/>
          <w:divBdr>
            <w:top w:val="none" w:sz="0" w:space="0" w:color="auto"/>
            <w:left w:val="none" w:sz="0" w:space="0" w:color="auto"/>
            <w:bottom w:val="none" w:sz="0" w:space="0" w:color="auto"/>
            <w:right w:val="none" w:sz="0" w:space="0" w:color="auto"/>
          </w:divBdr>
        </w:div>
        <w:div w:id="1666585933">
          <w:marLeft w:val="0"/>
          <w:marRight w:val="0"/>
          <w:marTop w:val="0"/>
          <w:marBottom w:val="0"/>
          <w:divBdr>
            <w:top w:val="none" w:sz="0" w:space="0" w:color="auto"/>
            <w:left w:val="none" w:sz="0" w:space="0" w:color="auto"/>
            <w:bottom w:val="none" w:sz="0" w:space="0" w:color="auto"/>
            <w:right w:val="none" w:sz="0" w:space="0" w:color="auto"/>
          </w:divBdr>
        </w:div>
        <w:div w:id="1143961464">
          <w:marLeft w:val="0"/>
          <w:marRight w:val="0"/>
          <w:marTop w:val="0"/>
          <w:marBottom w:val="0"/>
          <w:divBdr>
            <w:top w:val="none" w:sz="0" w:space="0" w:color="auto"/>
            <w:left w:val="none" w:sz="0" w:space="0" w:color="auto"/>
            <w:bottom w:val="none" w:sz="0" w:space="0" w:color="auto"/>
            <w:right w:val="none" w:sz="0" w:space="0" w:color="auto"/>
          </w:divBdr>
        </w:div>
        <w:div w:id="1521893222">
          <w:marLeft w:val="0"/>
          <w:marRight w:val="0"/>
          <w:marTop w:val="0"/>
          <w:marBottom w:val="0"/>
          <w:divBdr>
            <w:top w:val="none" w:sz="0" w:space="0" w:color="auto"/>
            <w:left w:val="none" w:sz="0" w:space="0" w:color="auto"/>
            <w:bottom w:val="none" w:sz="0" w:space="0" w:color="auto"/>
            <w:right w:val="none" w:sz="0" w:space="0" w:color="auto"/>
          </w:divBdr>
        </w:div>
        <w:div w:id="1410494874">
          <w:marLeft w:val="0"/>
          <w:marRight w:val="0"/>
          <w:marTop w:val="0"/>
          <w:marBottom w:val="0"/>
          <w:divBdr>
            <w:top w:val="none" w:sz="0" w:space="0" w:color="auto"/>
            <w:left w:val="none" w:sz="0" w:space="0" w:color="auto"/>
            <w:bottom w:val="none" w:sz="0" w:space="0" w:color="auto"/>
            <w:right w:val="none" w:sz="0" w:space="0" w:color="auto"/>
          </w:divBdr>
        </w:div>
        <w:div w:id="1308438206">
          <w:marLeft w:val="0"/>
          <w:marRight w:val="0"/>
          <w:marTop w:val="0"/>
          <w:marBottom w:val="0"/>
          <w:divBdr>
            <w:top w:val="none" w:sz="0" w:space="0" w:color="auto"/>
            <w:left w:val="none" w:sz="0" w:space="0" w:color="auto"/>
            <w:bottom w:val="none" w:sz="0" w:space="0" w:color="auto"/>
            <w:right w:val="none" w:sz="0" w:space="0" w:color="auto"/>
          </w:divBdr>
        </w:div>
        <w:div w:id="1312710618">
          <w:marLeft w:val="0"/>
          <w:marRight w:val="0"/>
          <w:marTop w:val="0"/>
          <w:marBottom w:val="0"/>
          <w:divBdr>
            <w:top w:val="none" w:sz="0" w:space="0" w:color="auto"/>
            <w:left w:val="none" w:sz="0" w:space="0" w:color="auto"/>
            <w:bottom w:val="none" w:sz="0" w:space="0" w:color="auto"/>
            <w:right w:val="none" w:sz="0" w:space="0" w:color="auto"/>
          </w:divBdr>
        </w:div>
        <w:div w:id="1691299807">
          <w:marLeft w:val="0"/>
          <w:marRight w:val="0"/>
          <w:marTop w:val="0"/>
          <w:marBottom w:val="0"/>
          <w:divBdr>
            <w:top w:val="none" w:sz="0" w:space="0" w:color="auto"/>
            <w:left w:val="none" w:sz="0" w:space="0" w:color="auto"/>
            <w:bottom w:val="none" w:sz="0" w:space="0" w:color="auto"/>
            <w:right w:val="none" w:sz="0" w:space="0" w:color="auto"/>
          </w:divBdr>
        </w:div>
        <w:div w:id="55252154">
          <w:marLeft w:val="0"/>
          <w:marRight w:val="0"/>
          <w:marTop w:val="0"/>
          <w:marBottom w:val="0"/>
          <w:divBdr>
            <w:top w:val="none" w:sz="0" w:space="0" w:color="auto"/>
            <w:left w:val="none" w:sz="0" w:space="0" w:color="auto"/>
            <w:bottom w:val="none" w:sz="0" w:space="0" w:color="auto"/>
            <w:right w:val="none" w:sz="0" w:space="0" w:color="auto"/>
          </w:divBdr>
        </w:div>
        <w:div w:id="906300553">
          <w:marLeft w:val="0"/>
          <w:marRight w:val="0"/>
          <w:marTop w:val="0"/>
          <w:marBottom w:val="0"/>
          <w:divBdr>
            <w:top w:val="none" w:sz="0" w:space="0" w:color="auto"/>
            <w:left w:val="none" w:sz="0" w:space="0" w:color="auto"/>
            <w:bottom w:val="none" w:sz="0" w:space="0" w:color="auto"/>
            <w:right w:val="none" w:sz="0" w:space="0" w:color="auto"/>
          </w:divBdr>
        </w:div>
        <w:div w:id="34622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372</Words>
  <Characters>1872</Characters>
  <Application>Microsoft Office Word</Application>
  <DocSecurity>0</DocSecurity>
  <Lines>32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Bridgett Simmons</dc:creator>
  <cp:lastModifiedBy>B.A. Simmons</cp:lastModifiedBy>
  <cp:revision>3</cp:revision>
  <cp:lastPrinted>2018-11-05T19:46:00Z</cp:lastPrinted>
  <dcterms:created xsi:type="dcterms:W3CDTF">2018-11-05T19:46:00Z</dcterms:created>
  <dcterms:modified xsi:type="dcterms:W3CDTF">2018-11-05T20:10:00Z</dcterms:modified>
</cp:coreProperties>
</file>